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A205D6" w14:textId="0D35FFE8" w:rsidR="005E325A" w:rsidRDefault="005E325A" w:rsidP="00894CE5">
      <w:pPr>
        <w:pStyle w:val="Title"/>
        <w:rPr>
          <w:rFonts w:eastAsia="Times New Roman"/>
          <w:noProof/>
        </w:rPr>
      </w:pPr>
    </w:p>
    <w:p w14:paraId="6BA72625" w14:textId="066F427F" w:rsidR="004C41F8" w:rsidRDefault="004C41F8" w:rsidP="00894CE5">
      <w:pPr>
        <w:rPr>
          <w:lang w:eastAsia="en-US"/>
        </w:rPr>
      </w:pPr>
    </w:p>
    <w:p w14:paraId="7556A8B9" w14:textId="3CBCE20D" w:rsidR="004C41F8" w:rsidRDefault="002C7D76" w:rsidP="00894CE5">
      <w:pPr>
        <w:jc w:val="center"/>
        <w:rPr>
          <w:lang w:eastAsia="en-US"/>
        </w:rPr>
      </w:pPr>
      <w:r w:rsidRPr="00510054">
        <w:rPr>
          <w:noProof/>
        </w:rPr>
        <w:drawing>
          <wp:inline distT="0" distB="0" distL="0" distR="0" wp14:anchorId="3538D781" wp14:editId="60B02DFA">
            <wp:extent cx="4802640" cy="5774062"/>
            <wp:effectExtent l="0" t="0" r="0" b="0"/>
            <wp:docPr id="4" name="Picture 4" descr="\\BFDC02\teachers$\LClark\My Pictures\FH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FDC02\teachers$\LClark\My Pictures\FHP.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804268" cy="5776019"/>
                    </a:xfrm>
                    <a:prstGeom prst="rect">
                      <a:avLst/>
                    </a:prstGeom>
                    <a:noFill/>
                    <a:ln>
                      <a:noFill/>
                    </a:ln>
                  </pic:spPr>
                </pic:pic>
              </a:graphicData>
            </a:graphic>
          </wp:inline>
        </w:drawing>
      </w:r>
    </w:p>
    <w:p w14:paraId="495F994E" w14:textId="4EDEEE47" w:rsidR="005E325A" w:rsidRPr="007F02C6" w:rsidRDefault="005E325A" w:rsidP="00894CE5">
      <w:pPr>
        <w:pStyle w:val="Title"/>
        <w:jc w:val="center"/>
      </w:pPr>
    </w:p>
    <w:p w14:paraId="70A5567B" w14:textId="77777777" w:rsidR="005E325A" w:rsidRPr="007F02C6" w:rsidRDefault="005E325A" w:rsidP="00894CE5"/>
    <w:p w14:paraId="11F3ACE4" w14:textId="3A90ADEB" w:rsidR="005E325A" w:rsidRDefault="00414D9B" w:rsidP="00894CE5">
      <w:pPr>
        <w:pStyle w:val="Title"/>
        <w:jc w:val="center"/>
      </w:pPr>
      <w:r>
        <w:t>Science</w:t>
      </w:r>
      <w:r w:rsidR="00FE77B5">
        <w:t xml:space="preserve"> </w:t>
      </w:r>
      <w:r w:rsidR="004C41F8">
        <w:t>po</w:t>
      </w:r>
      <w:r w:rsidR="00C911B8">
        <w:t>licy</w:t>
      </w:r>
    </w:p>
    <w:p w14:paraId="73C42A6F" w14:textId="2F6A10BD" w:rsidR="006743E8" w:rsidRPr="007F02C6" w:rsidRDefault="00414D9B" w:rsidP="00894CE5">
      <w:r w:rsidRPr="00414D9B">
        <w:rPr>
          <w:i/>
          <w:sz w:val="48"/>
        </w:rPr>
        <w:t>Understanding the world and how to investigate it</w:t>
      </w:r>
    </w:p>
    <w:tbl>
      <w:tblPr>
        <w:tblW w:w="9720" w:type="dxa"/>
        <w:jc w:val="center"/>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7134"/>
      </w:tblGrid>
      <w:tr w:rsidR="005E325A" w:rsidRPr="007F02C6" w14:paraId="3524B41C" w14:textId="77777777" w:rsidTr="00B10184">
        <w:trPr>
          <w:jc w:val="center"/>
        </w:trPr>
        <w:tc>
          <w:tcPr>
            <w:tcW w:w="2586" w:type="dxa"/>
            <w:tcBorders>
              <w:top w:val="single" w:sz="18" w:space="0" w:color="FFFFFF"/>
              <w:bottom w:val="single" w:sz="18" w:space="0" w:color="FFFFFF"/>
            </w:tcBorders>
            <w:shd w:val="clear" w:color="auto" w:fill="D8DFDE"/>
          </w:tcPr>
          <w:p w14:paraId="676C9D51" w14:textId="77777777" w:rsidR="005E325A" w:rsidRPr="007F02C6" w:rsidRDefault="005E325A" w:rsidP="00894CE5">
            <w:pPr>
              <w:rPr>
                <w:rStyle w:val="Strong"/>
              </w:rPr>
            </w:pPr>
            <w:r w:rsidRPr="007F02C6">
              <w:rPr>
                <w:rStyle w:val="Strong"/>
              </w:rPr>
              <w:t>Last reviewed on:</w:t>
            </w:r>
          </w:p>
        </w:tc>
        <w:tc>
          <w:tcPr>
            <w:tcW w:w="7134" w:type="dxa"/>
            <w:tcBorders>
              <w:top w:val="single" w:sz="18" w:space="0" w:color="FFFFFF"/>
              <w:bottom w:val="single" w:sz="18" w:space="0" w:color="FFFFFF"/>
            </w:tcBorders>
            <w:shd w:val="clear" w:color="auto" w:fill="D8DFDE"/>
          </w:tcPr>
          <w:p w14:paraId="4CDC292E" w14:textId="51E6CF1C" w:rsidR="005E325A" w:rsidRPr="007F02C6" w:rsidRDefault="009635D6" w:rsidP="00894CE5">
            <w:r>
              <w:t>September 2026</w:t>
            </w:r>
          </w:p>
        </w:tc>
      </w:tr>
      <w:tr w:rsidR="005E325A" w:rsidRPr="007F02C6" w14:paraId="41C2D22A" w14:textId="77777777" w:rsidTr="00B10184">
        <w:trPr>
          <w:jc w:val="center"/>
        </w:trPr>
        <w:tc>
          <w:tcPr>
            <w:tcW w:w="2586" w:type="dxa"/>
            <w:tcBorders>
              <w:top w:val="single" w:sz="18" w:space="0" w:color="FFFFFF"/>
              <w:bottom w:val="nil"/>
            </w:tcBorders>
            <w:shd w:val="clear" w:color="auto" w:fill="D8DFDE"/>
          </w:tcPr>
          <w:p w14:paraId="5C1E6D50" w14:textId="77777777" w:rsidR="005E325A" w:rsidRPr="007F02C6" w:rsidRDefault="005E325A" w:rsidP="00894CE5">
            <w:pPr>
              <w:rPr>
                <w:rStyle w:val="Strong"/>
              </w:rPr>
            </w:pPr>
            <w:r w:rsidRPr="007F02C6">
              <w:rPr>
                <w:rStyle w:val="Strong"/>
              </w:rPr>
              <w:t>Next review due by:</w:t>
            </w:r>
          </w:p>
        </w:tc>
        <w:tc>
          <w:tcPr>
            <w:tcW w:w="7134" w:type="dxa"/>
            <w:tcBorders>
              <w:top w:val="single" w:sz="18" w:space="0" w:color="FFFFFF"/>
              <w:bottom w:val="nil"/>
            </w:tcBorders>
            <w:shd w:val="clear" w:color="auto" w:fill="D8DFDE"/>
          </w:tcPr>
          <w:p w14:paraId="1654796C" w14:textId="12C70714" w:rsidR="005E325A" w:rsidRPr="007F02C6" w:rsidRDefault="009635D6" w:rsidP="00894CE5">
            <w:r>
              <w:t>September 2027</w:t>
            </w:r>
          </w:p>
        </w:tc>
      </w:tr>
    </w:tbl>
    <w:p w14:paraId="6A057C5B" w14:textId="77777777" w:rsidR="005E325A" w:rsidRPr="007F02C6" w:rsidRDefault="005E325A" w:rsidP="00894CE5">
      <w:r w:rsidRPr="007F02C6">
        <w:br w:type="page"/>
      </w:r>
    </w:p>
    <w:p w14:paraId="13B68046" w14:textId="4AC692F0" w:rsidR="50BDEB3C" w:rsidRPr="002C7D76" w:rsidRDefault="00895F4E" w:rsidP="00894CE5">
      <w:pPr>
        <w:pStyle w:val="Heading1"/>
      </w:pPr>
      <w:r w:rsidRPr="002C7D76">
        <w:lastRenderedPageBreak/>
        <w:t xml:space="preserve">Vision </w:t>
      </w:r>
    </w:p>
    <w:p w14:paraId="5066F18B" w14:textId="43460279" w:rsidR="00895F4E" w:rsidRPr="006743E8" w:rsidRDefault="00BA3FB6" w:rsidP="00894CE5">
      <w:pPr>
        <w:pStyle w:val="NormalWeb"/>
        <w:shd w:val="clear" w:color="auto" w:fill="FFFFFF"/>
        <w:spacing w:before="0" w:beforeAutospacing="0" w:after="0" w:afterAutospacing="0"/>
        <w:jc w:val="both"/>
        <w:textAlignment w:val="top"/>
        <w:rPr>
          <w:rFonts w:asciiTheme="minorHAnsi" w:hAnsiTheme="minorHAnsi" w:cstheme="minorHAnsi"/>
          <w:color w:val="000000"/>
          <w:sz w:val="22"/>
          <w:szCs w:val="22"/>
        </w:rPr>
      </w:pPr>
      <w:r w:rsidRPr="00BA3FB6">
        <w:rPr>
          <w:rFonts w:asciiTheme="minorHAnsi" w:hAnsiTheme="minorHAnsi" w:cstheme="minorHAnsi"/>
          <w:color w:val="000000"/>
          <w:sz w:val="22"/>
          <w:szCs w:val="22"/>
        </w:rPr>
        <w:t>Our FHP curriculum model, underpinned by current research and statutory documentation (such as the National Curriculum and EYFS framework), ensures our children will be well-rounded individuals who are prepared for the next stage of their journey. It will promote compassion, mutual understanding, integrity and a pursuit of excellence in order for our children to reach their potential and make a positive contribution to the wider world. Our enquiry-based approach takes children on a journey of memorable learning through rich and purposeful experiences, culminating in authentic outcomes which leave a social legacy</w:t>
      </w:r>
      <w:r w:rsidR="00895F4E" w:rsidRPr="006743E8">
        <w:rPr>
          <w:rFonts w:asciiTheme="minorHAnsi" w:hAnsiTheme="minorHAnsi" w:cstheme="minorHAnsi"/>
          <w:color w:val="000000"/>
          <w:sz w:val="22"/>
          <w:szCs w:val="22"/>
        </w:rPr>
        <w:t>. We communicate our vision through the acronym, ‘</w:t>
      </w:r>
      <w:r w:rsidR="006743E8" w:rsidRPr="006743E8">
        <w:rPr>
          <w:rStyle w:val="Strong"/>
          <w:rFonts w:asciiTheme="minorHAnsi" w:hAnsiTheme="minorHAnsi" w:cstheme="minorHAnsi"/>
          <w:sz w:val="22"/>
          <w:szCs w:val="22"/>
          <w:bdr w:val="none" w:sz="0" w:space="0" w:color="auto" w:frame="1"/>
        </w:rPr>
        <w:t>CHROME</w:t>
      </w:r>
      <w:r w:rsidR="00895F4E" w:rsidRPr="006743E8">
        <w:rPr>
          <w:rFonts w:asciiTheme="minorHAnsi" w:hAnsiTheme="minorHAnsi" w:cstheme="minorHAnsi"/>
          <w:color w:val="000000"/>
          <w:sz w:val="22"/>
          <w:szCs w:val="22"/>
        </w:rPr>
        <w:t>’.</w:t>
      </w:r>
    </w:p>
    <w:p w14:paraId="184D502B" w14:textId="06AFC176" w:rsidR="00895F4E" w:rsidRPr="002C7D76" w:rsidRDefault="00895F4E" w:rsidP="00894CE5">
      <w:pPr>
        <w:pStyle w:val="NormalWeb"/>
        <w:shd w:val="clear" w:color="auto" w:fill="FFFFFF"/>
        <w:spacing w:before="0" w:beforeAutospacing="0" w:after="0" w:afterAutospacing="0"/>
        <w:textAlignment w:val="top"/>
        <w:rPr>
          <w:rFonts w:asciiTheme="minorHAnsi" w:hAnsiTheme="minorHAnsi" w:cstheme="minorHAnsi"/>
          <w:color w:val="000000"/>
          <w:sz w:val="22"/>
          <w:szCs w:val="22"/>
          <w:highlight w:val="yellow"/>
        </w:rPr>
      </w:pPr>
    </w:p>
    <w:p w14:paraId="30D32D04" w14:textId="77777777" w:rsidR="00894CE5" w:rsidRPr="00752965" w:rsidRDefault="00894CE5" w:rsidP="00894CE5">
      <w:pPr>
        <w:pStyle w:val="NormalWeb"/>
        <w:shd w:val="clear" w:color="auto" w:fill="FFFFFF"/>
        <w:spacing w:before="0" w:beforeAutospacing="0" w:after="0" w:afterAutospacing="0"/>
        <w:jc w:val="both"/>
        <w:textAlignment w:val="top"/>
        <w:rPr>
          <w:rFonts w:asciiTheme="minorHAnsi" w:hAnsiTheme="minorHAnsi" w:cstheme="minorHAnsi"/>
          <w:color w:val="000000"/>
          <w:sz w:val="22"/>
          <w:szCs w:val="22"/>
        </w:rPr>
      </w:pPr>
      <w:r w:rsidRPr="00752965">
        <w:rPr>
          <w:rFonts w:asciiTheme="minorHAnsi" w:hAnsiTheme="minorHAnsi" w:cstheme="minorHAnsi"/>
          <w:b/>
          <w:bCs/>
          <w:color w:val="000000"/>
          <w:sz w:val="22"/>
          <w:szCs w:val="22"/>
        </w:rPr>
        <w:t>Character and Heart</w:t>
      </w:r>
      <w:r>
        <w:rPr>
          <w:rFonts w:asciiTheme="minorHAnsi" w:hAnsiTheme="minorHAnsi" w:cstheme="minorHAnsi"/>
          <w:color w:val="000000"/>
          <w:sz w:val="22"/>
          <w:szCs w:val="22"/>
        </w:rPr>
        <w:tab/>
      </w:r>
      <w:r w:rsidRPr="00752965">
        <w:rPr>
          <w:rFonts w:asciiTheme="minorHAnsi" w:hAnsiTheme="minorHAnsi" w:cstheme="minorHAnsi"/>
          <w:color w:val="000000"/>
          <w:sz w:val="22"/>
          <w:szCs w:val="22"/>
        </w:rPr>
        <w:t>to develop individuals who are resilient and show compassion and integrity.</w:t>
      </w:r>
    </w:p>
    <w:p w14:paraId="3072CCBE" w14:textId="77777777" w:rsidR="00894CE5" w:rsidRPr="00752965" w:rsidRDefault="00894CE5" w:rsidP="00894CE5">
      <w:pPr>
        <w:pStyle w:val="NormalWeb"/>
        <w:shd w:val="clear" w:color="auto" w:fill="FFFFFF"/>
        <w:spacing w:before="0" w:beforeAutospacing="0" w:after="0" w:afterAutospacing="0"/>
        <w:ind w:left="2160" w:hanging="2160"/>
        <w:jc w:val="both"/>
        <w:textAlignment w:val="top"/>
        <w:rPr>
          <w:rFonts w:asciiTheme="minorHAnsi" w:hAnsiTheme="minorHAnsi" w:cstheme="minorHAnsi"/>
          <w:color w:val="000000"/>
          <w:sz w:val="22"/>
          <w:szCs w:val="22"/>
        </w:rPr>
      </w:pPr>
      <w:r w:rsidRPr="00752965">
        <w:rPr>
          <w:rFonts w:asciiTheme="minorHAnsi" w:hAnsiTheme="minorHAnsi" w:cstheme="minorHAnsi"/>
          <w:b/>
          <w:bCs/>
          <w:color w:val="000000"/>
          <w:sz w:val="22"/>
          <w:szCs w:val="22"/>
        </w:rPr>
        <w:t>Relevance</w:t>
      </w:r>
      <w:r>
        <w:rPr>
          <w:rFonts w:asciiTheme="minorHAnsi" w:hAnsiTheme="minorHAnsi" w:cstheme="minorHAnsi"/>
          <w:color w:val="000000"/>
          <w:sz w:val="22"/>
          <w:szCs w:val="22"/>
        </w:rPr>
        <w:tab/>
      </w:r>
      <w:r w:rsidRPr="00752965">
        <w:rPr>
          <w:rFonts w:asciiTheme="minorHAnsi" w:hAnsiTheme="minorHAnsi" w:cstheme="minorHAnsi"/>
          <w:color w:val="000000"/>
          <w:sz w:val="22"/>
          <w:szCs w:val="22"/>
        </w:rPr>
        <w:t>to ensure our children’s backgrounds and needs, along with our current culture, climate and events, determine the content of our curriculum.</w:t>
      </w:r>
    </w:p>
    <w:p w14:paraId="3F256A24" w14:textId="77777777" w:rsidR="00894CE5" w:rsidRPr="00752965" w:rsidRDefault="00894CE5" w:rsidP="00894CE5">
      <w:pPr>
        <w:pStyle w:val="NormalWeb"/>
        <w:shd w:val="clear" w:color="auto" w:fill="FFFFFF"/>
        <w:spacing w:before="0" w:beforeAutospacing="0" w:after="0" w:afterAutospacing="0"/>
        <w:ind w:left="2160" w:hanging="2160"/>
        <w:jc w:val="both"/>
        <w:textAlignment w:val="top"/>
        <w:rPr>
          <w:rFonts w:asciiTheme="minorHAnsi" w:hAnsiTheme="minorHAnsi" w:cstheme="minorHAnsi"/>
          <w:color w:val="000000"/>
          <w:sz w:val="22"/>
          <w:szCs w:val="22"/>
        </w:rPr>
      </w:pPr>
      <w:r w:rsidRPr="00752965">
        <w:rPr>
          <w:rFonts w:asciiTheme="minorHAnsi" w:hAnsiTheme="minorHAnsi" w:cstheme="minorHAnsi"/>
          <w:b/>
          <w:bCs/>
          <w:color w:val="000000"/>
          <w:sz w:val="22"/>
          <w:szCs w:val="22"/>
        </w:rPr>
        <w:t>Opportunities</w:t>
      </w:r>
      <w:r>
        <w:rPr>
          <w:rFonts w:asciiTheme="minorHAnsi" w:hAnsiTheme="minorHAnsi" w:cstheme="minorHAnsi"/>
          <w:color w:val="000000"/>
          <w:sz w:val="22"/>
          <w:szCs w:val="22"/>
        </w:rPr>
        <w:t xml:space="preserve"> </w:t>
      </w:r>
      <w:r>
        <w:rPr>
          <w:rFonts w:asciiTheme="minorHAnsi" w:hAnsiTheme="minorHAnsi" w:cstheme="minorHAnsi"/>
          <w:color w:val="000000"/>
          <w:sz w:val="22"/>
          <w:szCs w:val="22"/>
        </w:rPr>
        <w:tab/>
      </w:r>
      <w:r w:rsidRPr="00752965">
        <w:rPr>
          <w:rFonts w:asciiTheme="minorHAnsi" w:hAnsiTheme="minorHAnsi" w:cstheme="minorHAnsi"/>
          <w:color w:val="000000"/>
          <w:sz w:val="22"/>
          <w:szCs w:val="22"/>
        </w:rPr>
        <w:t>to enable children to move beyond their lived experiences, further developing their cultural capital</w:t>
      </w:r>
    </w:p>
    <w:p w14:paraId="1965CE1B" w14:textId="77777777" w:rsidR="00894CE5" w:rsidRPr="00752965" w:rsidRDefault="00894CE5" w:rsidP="00894CE5">
      <w:pPr>
        <w:pStyle w:val="NormalWeb"/>
        <w:shd w:val="clear" w:color="auto" w:fill="FFFFFF"/>
        <w:spacing w:before="0" w:beforeAutospacing="0" w:after="0" w:afterAutospacing="0"/>
        <w:jc w:val="both"/>
        <w:textAlignment w:val="top"/>
        <w:rPr>
          <w:rFonts w:asciiTheme="minorHAnsi" w:hAnsiTheme="minorHAnsi" w:cstheme="minorHAnsi"/>
          <w:color w:val="000000"/>
          <w:sz w:val="22"/>
          <w:szCs w:val="22"/>
        </w:rPr>
      </w:pPr>
      <w:r w:rsidRPr="00752965">
        <w:rPr>
          <w:rFonts w:asciiTheme="minorHAnsi" w:hAnsiTheme="minorHAnsi" w:cstheme="minorHAnsi"/>
          <w:b/>
          <w:bCs/>
          <w:color w:val="000000"/>
          <w:sz w:val="22"/>
          <w:szCs w:val="22"/>
        </w:rPr>
        <w:t>Memorable learning</w:t>
      </w:r>
      <w:r>
        <w:rPr>
          <w:rFonts w:asciiTheme="minorHAnsi" w:hAnsiTheme="minorHAnsi" w:cstheme="minorHAnsi"/>
          <w:color w:val="000000"/>
          <w:sz w:val="22"/>
          <w:szCs w:val="22"/>
        </w:rPr>
        <w:t xml:space="preserve"> </w:t>
      </w:r>
      <w:r>
        <w:rPr>
          <w:rFonts w:asciiTheme="minorHAnsi" w:hAnsiTheme="minorHAnsi" w:cstheme="minorHAnsi"/>
          <w:color w:val="000000"/>
          <w:sz w:val="22"/>
          <w:szCs w:val="22"/>
        </w:rPr>
        <w:tab/>
      </w:r>
      <w:r w:rsidRPr="00752965">
        <w:rPr>
          <w:rFonts w:asciiTheme="minorHAnsi" w:hAnsiTheme="minorHAnsi" w:cstheme="minorHAnsi"/>
          <w:color w:val="000000"/>
          <w:sz w:val="22"/>
          <w:szCs w:val="22"/>
        </w:rPr>
        <w:t>to secure children with transferable knowledge they need for subsequent learning</w:t>
      </w:r>
    </w:p>
    <w:p w14:paraId="6552CBD7" w14:textId="1C398E11" w:rsidR="00894CE5" w:rsidRDefault="00894CE5" w:rsidP="00894CE5">
      <w:pPr>
        <w:pStyle w:val="NormalWeb"/>
        <w:shd w:val="clear" w:color="auto" w:fill="FFFFFF"/>
        <w:spacing w:before="0" w:beforeAutospacing="0" w:after="0" w:afterAutospacing="0"/>
        <w:ind w:left="2160" w:hanging="2160"/>
        <w:jc w:val="both"/>
        <w:textAlignment w:val="top"/>
        <w:rPr>
          <w:rFonts w:asciiTheme="minorHAnsi" w:hAnsiTheme="minorHAnsi" w:cstheme="minorBidi"/>
          <w:color w:val="000000" w:themeColor="text1"/>
          <w:sz w:val="22"/>
          <w:szCs w:val="22"/>
        </w:rPr>
      </w:pPr>
      <w:r w:rsidRPr="10A852E2">
        <w:rPr>
          <w:rFonts w:asciiTheme="minorHAnsi" w:hAnsiTheme="minorHAnsi" w:cstheme="minorBidi"/>
          <w:b/>
          <w:bCs/>
          <w:color w:val="000000" w:themeColor="text1"/>
          <w:sz w:val="22"/>
          <w:szCs w:val="22"/>
        </w:rPr>
        <w:t>Empowerment</w:t>
      </w:r>
      <w:r>
        <w:rPr>
          <w:rFonts w:asciiTheme="minorHAnsi" w:hAnsiTheme="minorHAnsi" w:cstheme="minorBidi"/>
          <w:color w:val="000000" w:themeColor="text1"/>
          <w:sz w:val="22"/>
          <w:szCs w:val="22"/>
        </w:rPr>
        <w:tab/>
      </w:r>
      <w:r w:rsidRPr="10A852E2">
        <w:rPr>
          <w:rFonts w:asciiTheme="minorHAnsi" w:hAnsiTheme="minorHAnsi" w:cstheme="minorBidi"/>
          <w:color w:val="000000" w:themeColor="text1"/>
          <w:sz w:val="22"/>
          <w:szCs w:val="22"/>
        </w:rPr>
        <w:t xml:space="preserve">to enable children to be aspirational, reflect on their learning, take risks, be brave, ask questions, solve problems, evaluate, develop peer critique methods and take ownership of their learning to </w:t>
      </w:r>
      <w:r>
        <w:rPr>
          <w:rFonts w:asciiTheme="minorHAnsi" w:hAnsiTheme="minorHAnsi" w:cstheme="minorBidi"/>
          <w:color w:val="000000" w:themeColor="text1"/>
          <w:sz w:val="22"/>
          <w:szCs w:val="22"/>
        </w:rPr>
        <w:t>increase their cultural capital</w:t>
      </w:r>
    </w:p>
    <w:p w14:paraId="670BDBF2" w14:textId="77777777" w:rsidR="00894CE5" w:rsidRPr="00894CE5" w:rsidRDefault="00894CE5" w:rsidP="00894CE5">
      <w:pPr>
        <w:pStyle w:val="NormalWeb"/>
        <w:shd w:val="clear" w:color="auto" w:fill="FFFFFF"/>
        <w:spacing w:before="0" w:beforeAutospacing="0" w:after="0" w:afterAutospacing="0"/>
        <w:ind w:left="2160" w:hanging="2160"/>
        <w:jc w:val="both"/>
        <w:textAlignment w:val="top"/>
        <w:rPr>
          <w:rFonts w:asciiTheme="minorHAnsi" w:hAnsiTheme="minorHAnsi" w:cstheme="minorHAnsi"/>
          <w:color w:val="000000"/>
          <w:sz w:val="22"/>
          <w:szCs w:val="22"/>
        </w:rPr>
      </w:pPr>
    </w:p>
    <w:p w14:paraId="3847E698" w14:textId="4E0E8470" w:rsidR="00414D9B" w:rsidRDefault="00414D9B" w:rsidP="00894CE5">
      <w:pPr>
        <w:pStyle w:val="NormalWeb"/>
        <w:shd w:val="clear" w:color="auto" w:fill="FFFFFF"/>
        <w:spacing w:before="0" w:beforeAutospacing="0" w:after="0" w:afterAutospacing="0"/>
        <w:textAlignment w:val="top"/>
        <w:rPr>
          <w:rFonts w:asciiTheme="minorHAnsi" w:hAnsiTheme="minorHAnsi" w:cstheme="minorHAnsi"/>
          <w:b/>
          <w:color w:val="0070C0"/>
          <w:sz w:val="32"/>
          <w:szCs w:val="32"/>
        </w:rPr>
      </w:pPr>
      <w:r w:rsidRPr="00414D9B">
        <w:rPr>
          <w:rFonts w:asciiTheme="minorHAnsi" w:hAnsiTheme="minorHAnsi" w:cstheme="minorHAnsi"/>
          <w:b/>
          <w:color w:val="0070C0"/>
          <w:sz w:val="32"/>
          <w:szCs w:val="32"/>
        </w:rPr>
        <w:t>Science Vision</w:t>
      </w:r>
    </w:p>
    <w:p w14:paraId="4A91BB2A" w14:textId="611B9300" w:rsidR="00414D9B" w:rsidRDefault="00894CE5" w:rsidP="00894CE5">
      <w:pPr>
        <w:spacing w:after="160"/>
        <w:rPr>
          <w:color w:val="000000"/>
        </w:rPr>
      </w:pPr>
      <w:r>
        <w:rPr>
          <w:color w:val="000000"/>
        </w:rPr>
        <w:t>At FHP, o</w:t>
      </w:r>
      <w:r w:rsidR="00414D9B">
        <w:rPr>
          <w:color w:val="000000"/>
        </w:rPr>
        <w:t xml:space="preserve">ur </w:t>
      </w:r>
      <w:r w:rsidR="00125525">
        <w:rPr>
          <w:color w:val="000000"/>
        </w:rPr>
        <w:t>s</w:t>
      </w:r>
      <w:r w:rsidR="00414D9B">
        <w:rPr>
          <w:color w:val="000000"/>
        </w:rPr>
        <w:t xml:space="preserve">cience curriculum, underpinned by current research and the National Curriculum, contributes to ensuring our pupils are well-rounded individuals. Through </w:t>
      </w:r>
      <w:r w:rsidR="00125525">
        <w:rPr>
          <w:color w:val="000000"/>
        </w:rPr>
        <w:t>s</w:t>
      </w:r>
      <w:r w:rsidR="00414D9B">
        <w:rPr>
          <w:color w:val="000000"/>
        </w:rPr>
        <w:t>cience, we encourage pupils to explore t</w:t>
      </w:r>
      <w:r>
        <w:rPr>
          <w:color w:val="000000"/>
        </w:rPr>
        <w:t>he world around them and develop</w:t>
      </w:r>
      <w:r w:rsidR="00414D9B">
        <w:rPr>
          <w:color w:val="000000"/>
        </w:rPr>
        <w:t xml:space="preserve"> their natural curiosity to become knowledgeable, reasoned thinkers. By applying their learning through a working scientifically approach, children will utilise creativity, reasoning and problem-solving skills to answer questions they are posed and those they ask of </w:t>
      </w:r>
      <w:r>
        <w:rPr>
          <w:color w:val="000000"/>
        </w:rPr>
        <w:t>themselves.</w:t>
      </w:r>
      <w:r w:rsidR="00414D9B">
        <w:rPr>
          <w:color w:val="000000"/>
        </w:rPr>
        <w:t> </w:t>
      </w:r>
      <w:r>
        <w:rPr>
          <w:color w:val="000000"/>
        </w:rPr>
        <w:t>W</w:t>
      </w:r>
      <w:r w:rsidR="00414D9B">
        <w:rPr>
          <w:color w:val="000000"/>
        </w:rPr>
        <w:t>e aim to help children understand that they have an important, everyday impact on the world around them – articulating this in ways that develop their oral and written skills and showcas</w:t>
      </w:r>
      <w:r>
        <w:rPr>
          <w:color w:val="000000"/>
        </w:rPr>
        <w:t xml:space="preserve">ed through authentic outcomes. </w:t>
      </w:r>
      <w:r w:rsidR="00414D9B">
        <w:rPr>
          <w:color w:val="000000"/>
        </w:rPr>
        <w:t>As a result, we intend to inspir</w:t>
      </w:r>
      <w:r w:rsidR="00125525">
        <w:rPr>
          <w:color w:val="000000"/>
        </w:rPr>
        <w:t>e children through an engaging s</w:t>
      </w:r>
      <w:r w:rsidR="00414D9B">
        <w:rPr>
          <w:color w:val="000000"/>
        </w:rPr>
        <w:t>cience curriculum that hones in on the needs of the school and the individual pupils, helping them prepare for future learning and provide aspirations for future careers. </w:t>
      </w:r>
    </w:p>
    <w:p w14:paraId="391E8D61" w14:textId="7B32EC6E" w:rsidR="00520F09" w:rsidRDefault="00520F09" w:rsidP="00894CE5">
      <w:pPr>
        <w:pStyle w:val="Heading1"/>
      </w:pPr>
      <w:bookmarkStart w:id="0" w:name="_Toc49098775"/>
      <w:r>
        <w:t>Aims</w:t>
      </w:r>
      <w:bookmarkEnd w:id="0"/>
    </w:p>
    <w:p w14:paraId="26871AF6" w14:textId="52C96FFB" w:rsidR="00B5144D" w:rsidRDefault="00820B17" w:rsidP="00894CE5">
      <w:pPr>
        <w:spacing w:after="0"/>
        <w:rPr>
          <w:rFonts w:cs="Calibri"/>
          <w:szCs w:val="22"/>
        </w:rPr>
      </w:pPr>
      <w:r>
        <w:rPr>
          <w:rFonts w:cs="Calibri"/>
          <w:szCs w:val="22"/>
        </w:rPr>
        <w:t xml:space="preserve">Our </w:t>
      </w:r>
      <w:r w:rsidR="00414D9B">
        <w:rPr>
          <w:rFonts w:cs="Calibri"/>
          <w:szCs w:val="22"/>
        </w:rPr>
        <w:t xml:space="preserve">science </w:t>
      </w:r>
      <w:r>
        <w:rPr>
          <w:rFonts w:cs="Calibri"/>
          <w:szCs w:val="22"/>
        </w:rPr>
        <w:t>curriculum aims for pupils to:</w:t>
      </w:r>
    </w:p>
    <w:p w14:paraId="0A475343" w14:textId="0006D7CC" w:rsidR="00414D9B" w:rsidRPr="00C20CF7" w:rsidRDefault="00414D9B" w:rsidP="00894CE5">
      <w:pPr>
        <w:pStyle w:val="ListParagraph"/>
        <w:numPr>
          <w:ilvl w:val="0"/>
          <w:numId w:val="27"/>
        </w:numPr>
        <w:spacing w:after="0"/>
        <w:rPr>
          <w:rFonts w:cs="Calibri"/>
          <w:szCs w:val="22"/>
        </w:rPr>
      </w:pPr>
      <w:r w:rsidRPr="00414D9B">
        <w:rPr>
          <w:rFonts w:cs="Calibri"/>
          <w:szCs w:val="22"/>
        </w:rPr>
        <w:t xml:space="preserve">develop scientific knowledge and conceptual understanding through the specific </w:t>
      </w:r>
      <w:r w:rsidRPr="00C20CF7">
        <w:rPr>
          <w:rFonts w:cs="Calibri"/>
          <w:szCs w:val="22"/>
        </w:rPr>
        <w:t>disciplines of biology, chemistry and physics</w:t>
      </w:r>
    </w:p>
    <w:p w14:paraId="159CCDB7" w14:textId="0B4DFB3F" w:rsidR="00414D9B" w:rsidRPr="00C20CF7" w:rsidRDefault="00414D9B" w:rsidP="00894CE5">
      <w:pPr>
        <w:pStyle w:val="ListParagraph"/>
        <w:numPr>
          <w:ilvl w:val="0"/>
          <w:numId w:val="27"/>
        </w:numPr>
        <w:spacing w:after="0"/>
        <w:rPr>
          <w:rFonts w:cs="Calibri"/>
          <w:szCs w:val="22"/>
        </w:rPr>
      </w:pPr>
      <w:r w:rsidRPr="00C20CF7">
        <w:rPr>
          <w:rFonts w:cs="Calibri"/>
          <w:szCs w:val="22"/>
        </w:rPr>
        <w:t>develop understanding of the nature, processes and methods of science through different types of science enquiries that help them to answer scientific questions about the world around them</w:t>
      </w:r>
    </w:p>
    <w:p w14:paraId="289CFD38" w14:textId="67B19309" w:rsidR="00125525" w:rsidRPr="00C51025" w:rsidRDefault="00C20CF7" w:rsidP="00894CE5">
      <w:pPr>
        <w:pStyle w:val="ListParagraph"/>
        <w:numPr>
          <w:ilvl w:val="0"/>
          <w:numId w:val="27"/>
        </w:numPr>
        <w:spacing w:after="0"/>
        <w:rPr>
          <w:rFonts w:cs="Calibri"/>
          <w:szCs w:val="22"/>
        </w:rPr>
      </w:pPr>
      <w:r>
        <w:rPr>
          <w:rFonts w:cs="Calibri"/>
          <w:szCs w:val="22"/>
        </w:rPr>
        <w:t>gain</w:t>
      </w:r>
      <w:r w:rsidR="00414D9B" w:rsidRPr="00C20CF7">
        <w:rPr>
          <w:rFonts w:cs="Calibri"/>
          <w:szCs w:val="22"/>
        </w:rPr>
        <w:t xml:space="preserve"> the scientific knowledge required to understand the uses and implications of s</w:t>
      </w:r>
      <w:r w:rsidR="00125525">
        <w:rPr>
          <w:rFonts w:cs="Calibri"/>
          <w:szCs w:val="22"/>
        </w:rPr>
        <w:t>cience, today and for the future.</w:t>
      </w:r>
    </w:p>
    <w:p w14:paraId="07B77009" w14:textId="77777777" w:rsidR="00FF0458" w:rsidRDefault="00FF0458" w:rsidP="00FF0458">
      <w:pPr>
        <w:spacing w:after="0"/>
        <w:rPr>
          <w:rFonts w:cs="Calibri"/>
          <w:highlight w:val="yellow"/>
        </w:rPr>
      </w:pPr>
    </w:p>
    <w:p w14:paraId="04F95B6C" w14:textId="6F203394" w:rsidR="00FF0458" w:rsidRPr="00FF0458" w:rsidRDefault="00FF0458" w:rsidP="00FF0458">
      <w:pPr>
        <w:spacing w:after="0"/>
        <w:rPr>
          <w:rFonts w:cs="Calibri"/>
        </w:rPr>
      </w:pPr>
      <w:r w:rsidRPr="00FC534A">
        <w:rPr>
          <w:rFonts w:cs="Calibri"/>
        </w:rPr>
        <w:t xml:space="preserve">We are aspirant for all children to leave </w:t>
      </w:r>
      <w:r w:rsidR="00FC534A" w:rsidRPr="00FC534A">
        <w:rPr>
          <w:rFonts w:cs="Calibri"/>
        </w:rPr>
        <w:t>Mapplewells</w:t>
      </w:r>
      <w:r w:rsidRPr="00FC534A">
        <w:rPr>
          <w:rFonts w:cs="Calibri"/>
        </w:rPr>
        <w:t xml:space="preserve"> Primary School as scientists and have clearly defined end points for each year group and the whole primary phase to ensure we meet this aim. Please see appendix A: ‘As Scientists’ for our end of primary phase poster.</w:t>
      </w:r>
    </w:p>
    <w:p w14:paraId="257F8C09" w14:textId="5A112225" w:rsidR="007E6031" w:rsidRDefault="00266D4E" w:rsidP="00894CE5">
      <w:pPr>
        <w:pStyle w:val="Heading1"/>
      </w:pPr>
      <w:r>
        <w:t>Intent</w:t>
      </w:r>
    </w:p>
    <w:p w14:paraId="38035E7A" w14:textId="4FE9337C" w:rsidR="00D137D4" w:rsidRDefault="00697389" w:rsidP="00894CE5">
      <w:r>
        <w:rPr>
          <w:lang w:eastAsia="en-US"/>
        </w:rPr>
        <w:t xml:space="preserve">At </w:t>
      </w:r>
      <w:r w:rsidR="00FC534A">
        <w:rPr>
          <w:lang w:eastAsia="en-US"/>
        </w:rPr>
        <w:t xml:space="preserve">Mapplewells </w:t>
      </w:r>
      <w:r w:rsidR="00752965">
        <w:rPr>
          <w:lang w:eastAsia="en-US"/>
        </w:rPr>
        <w:t>Primary School</w:t>
      </w:r>
      <w:r w:rsidR="006743E8">
        <w:rPr>
          <w:lang w:eastAsia="en-US"/>
        </w:rPr>
        <w:t xml:space="preserve">, </w:t>
      </w:r>
      <w:r>
        <w:t xml:space="preserve">our curriculum is based on the National Curriculum for Key Stages 1 &amp; 2 and the Early Years </w:t>
      </w:r>
      <w:r w:rsidR="00752965">
        <w:t xml:space="preserve">Foundation Stage </w:t>
      </w:r>
      <w:r>
        <w:t xml:space="preserve">Framework. </w:t>
      </w:r>
      <w:r w:rsidR="00266D4E">
        <w:t>These documents</w:t>
      </w:r>
      <w:r>
        <w:t xml:space="preserve"> stipulate the expectations which </w:t>
      </w:r>
      <w:r w:rsidR="003B315F">
        <w:t>in</w:t>
      </w:r>
      <w:r>
        <w:t xml:space="preserve">form </w:t>
      </w:r>
      <w:r w:rsidR="003B315F">
        <w:t>the intent</w:t>
      </w:r>
      <w:r w:rsidR="00266D4E">
        <w:t xml:space="preserve"> </w:t>
      </w:r>
      <w:r w:rsidR="003B315F">
        <w:t>of our curriculum</w:t>
      </w:r>
      <w:r w:rsidR="00C7593D">
        <w:t xml:space="preserve">, ensuring a high ambition for all. Further ambition is gleaned through the use of expert resources from the </w:t>
      </w:r>
      <w:r w:rsidR="00125525">
        <w:t>Science</w:t>
      </w:r>
      <w:r w:rsidR="00C7593D">
        <w:t xml:space="preserve"> Association.</w:t>
      </w:r>
      <w:r w:rsidR="003B315F">
        <w:t xml:space="preserve"> </w:t>
      </w:r>
    </w:p>
    <w:p w14:paraId="5BD46EA1" w14:textId="351123A1" w:rsidR="00700047" w:rsidRPr="001009F0" w:rsidRDefault="00B52EE7" w:rsidP="00894CE5">
      <w:pPr>
        <w:pStyle w:val="NoSpacing"/>
        <w:rPr>
          <w:rFonts w:eastAsia="Calibri" w:cs="Calibri"/>
          <w:noProof/>
          <w:szCs w:val="22"/>
        </w:rPr>
      </w:pPr>
      <w:r w:rsidRPr="1FE61BFE">
        <w:rPr>
          <w:noProof/>
        </w:rPr>
        <w:t xml:space="preserve">Statements from </w:t>
      </w:r>
      <w:r w:rsidR="00DA3590" w:rsidRPr="1FE61BFE">
        <w:rPr>
          <w:noProof/>
        </w:rPr>
        <w:t xml:space="preserve">the National Curriculum for </w:t>
      </w:r>
      <w:r w:rsidR="00125525" w:rsidRPr="1FE61BFE">
        <w:rPr>
          <w:noProof/>
        </w:rPr>
        <w:t>science</w:t>
      </w:r>
      <w:r w:rsidR="00DA3590" w:rsidRPr="1FE61BFE">
        <w:rPr>
          <w:noProof/>
        </w:rPr>
        <w:t xml:space="preserve"> and </w:t>
      </w:r>
      <w:r w:rsidR="009F788E" w:rsidRPr="1FE61BFE">
        <w:rPr>
          <w:noProof/>
        </w:rPr>
        <w:t>from the ‘understanding the world’ educational programme of the EYFS</w:t>
      </w:r>
      <w:r w:rsidRPr="1FE61BFE">
        <w:rPr>
          <w:noProof/>
        </w:rPr>
        <w:t xml:space="preserve"> have been broken down and sequenced into strands and year groups. We call th</w:t>
      </w:r>
      <w:r w:rsidR="002E38C3" w:rsidRPr="1FE61BFE">
        <w:rPr>
          <w:noProof/>
        </w:rPr>
        <w:t>is a</w:t>
      </w:r>
      <w:r w:rsidRPr="1FE61BFE">
        <w:rPr>
          <w:noProof/>
        </w:rPr>
        <w:t xml:space="preserve"> key </w:t>
      </w:r>
      <w:r w:rsidRPr="1FE61BFE">
        <w:rPr>
          <w:noProof/>
        </w:rPr>
        <w:lastRenderedPageBreak/>
        <w:t xml:space="preserve">knowledge progression document (KKPD). </w:t>
      </w:r>
      <w:r w:rsidR="002E38C3" w:rsidRPr="1FE61BFE">
        <w:rPr>
          <w:noProof/>
        </w:rPr>
        <w:t>It</w:t>
      </w:r>
      <w:r w:rsidRPr="1FE61BFE">
        <w:rPr>
          <w:noProof/>
        </w:rPr>
        <w:t xml:space="preserve"> contain</w:t>
      </w:r>
      <w:r w:rsidR="002E38C3" w:rsidRPr="1FE61BFE">
        <w:rPr>
          <w:noProof/>
        </w:rPr>
        <w:t>s</w:t>
      </w:r>
      <w:r w:rsidRPr="1FE61BFE">
        <w:rPr>
          <w:noProof/>
        </w:rPr>
        <w:t xml:space="preserve"> key substantive</w:t>
      </w:r>
      <w:r w:rsidR="007172EC" w:rsidRPr="1FE61BFE">
        <w:rPr>
          <w:noProof/>
        </w:rPr>
        <w:t>, procedural</w:t>
      </w:r>
      <w:r w:rsidRPr="1FE61BFE">
        <w:rPr>
          <w:noProof/>
        </w:rPr>
        <w:t xml:space="preserve"> and disciplinary knowledge </w:t>
      </w:r>
      <w:r w:rsidR="00B216BD" w:rsidRPr="1FE61BFE">
        <w:rPr>
          <w:noProof/>
        </w:rPr>
        <w:t>that children need to know and remember</w:t>
      </w:r>
      <w:r w:rsidRPr="1FE61BFE">
        <w:rPr>
          <w:noProof/>
        </w:rPr>
        <w:t xml:space="preserve">. </w:t>
      </w:r>
    </w:p>
    <w:p w14:paraId="0B239D4E" w14:textId="6047D6FB" w:rsidR="1FE61BFE" w:rsidRDefault="1FE61BFE" w:rsidP="00894CE5">
      <w:pPr>
        <w:pStyle w:val="NoSpacing"/>
        <w:rPr>
          <w:noProof/>
          <w:color w:val="FF0000"/>
        </w:rPr>
      </w:pPr>
    </w:p>
    <w:p w14:paraId="297181AF" w14:textId="77777777" w:rsidR="00FC534A" w:rsidRDefault="00F823C5" w:rsidP="00894CE5">
      <w:r>
        <w:t>Composite knowledge from the KKPD is mapped on to a whole school long-term plan and sequenced on</w:t>
      </w:r>
      <w:r w:rsidR="001B3D92">
        <w:t>to a</w:t>
      </w:r>
      <w:r>
        <w:t xml:space="preserve"> </w:t>
      </w:r>
      <w:r w:rsidR="00125525">
        <w:t xml:space="preserve">science </w:t>
      </w:r>
      <w:r>
        <w:t xml:space="preserve">subject map. </w:t>
      </w:r>
      <w:r w:rsidR="00E90047">
        <w:t>L</w:t>
      </w:r>
      <w:r>
        <w:t>inks are made across year groups and subjects through deliberate and diverse content choices.</w:t>
      </w:r>
      <w:r w:rsidR="00BC4A8E">
        <w:t xml:space="preserve"> </w:t>
      </w:r>
    </w:p>
    <w:p w14:paraId="77986C43" w14:textId="6E4EEF0B" w:rsidR="00FC534A" w:rsidRDefault="00FC534A" w:rsidP="00894CE5">
      <w:pPr>
        <w:rPr>
          <w:noProof/>
          <w:color w:val="FF0000"/>
        </w:rPr>
      </w:pPr>
      <w:r>
        <w:t xml:space="preserve">For example: </w:t>
      </w:r>
    </w:p>
    <w:p w14:paraId="0288CF60" w14:textId="77777777" w:rsidR="00FC534A" w:rsidRDefault="00FC534A" w:rsidP="00FC534A">
      <w:pPr>
        <w:pStyle w:val="ListParagraph"/>
        <w:numPr>
          <w:ilvl w:val="0"/>
          <w:numId w:val="29"/>
        </w:numPr>
      </w:pPr>
      <w:r>
        <w:t xml:space="preserve">Plants is taught in EYFS, Year 1, Year 2 and Year 3. </w:t>
      </w:r>
    </w:p>
    <w:p w14:paraId="55883D36" w14:textId="77777777" w:rsidR="00FC534A" w:rsidRDefault="00FC534A" w:rsidP="00FC534A">
      <w:pPr>
        <w:pStyle w:val="ListParagraph"/>
        <w:numPr>
          <w:ilvl w:val="0"/>
          <w:numId w:val="29"/>
        </w:numPr>
      </w:pPr>
      <w:r>
        <w:t xml:space="preserve">Living things and their habitats is taught in EYFS, Year 2, Year 4, Year 5 and Year 6. </w:t>
      </w:r>
    </w:p>
    <w:p w14:paraId="66A12851" w14:textId="77777777" w:rsidR="00FC534A" w:rsidRDefault="00FC534A" w:rsidP="00FC534A">
      <w:pPr>
        <w:pStyle w:val="ListParagraph"/>
        <w:numPr>
          <w:ilvl w:val="0"/>
          <w:numId w:val="29"/>
        </w:numPr>
      </w:pPr>
      <w:r>
        <w:t xml:space="preserve">Animals including humans is taught in all year groups. </w:t>
      </w:r>
    </w:p>
    <w:p w14:paraId="4F94AB41" w14:textId="77777777" w:rsidR="00FC534A" w:rsidRDefault="00FC534A" w:rsidP="00FC534A">
      <w:pPr>
        <w:pStyle w:val="ListParagraph"/>
        <w:numPr>
          <w:ilvl w:val="0"/>
          <w:numId w:val="29"/>
        </w:numPr>
      </w:pPr>
      <w:r>
        <w:t xml:space="preserve">Materials is taught in EYFS, Year 1, Year 2, Year 3, Year 4 and Year 5 </w:t>
      </w:r>
    </w:p>
    <w:p w14:paraId="157AB1CF" w14:textId="77777777" w:rsidR="00FC534A" w:rsidRDefault="00FC534A" w:rsidP="00FC534A">
      <w:pPr>
        <w:pStyle w:val="ListParagraph"/>
        <w:numPr>
          <w:ilvl w:val="0"/>
          <w:numId w:val="29"/>
        </w:numPr>
      </w:pPr>
      <w:r>
        <w:t>Electricity is taught in EYFS, Year 4 and Year 6</w:t>
      </w:r>
    </w:p>
    <w:p w14:paraId="1F0419D5" w14:textId="77777777" w:rsidR="00FC534A" w:rsidRDefault="00FC534A" w:rsidP="00FC534A">
      <w:pPr>
        <w:pStyle w:val="ListParagraph"/>
        <w:numPr>
          <w:ilvl w:val="0"/>
          <w:numId w:val="29"/>
        </w:numPr>
      </w:pPr>
      <w:r>
        <w:t>Forces and Magnets is taught in EYFS, Year 3 and Year 5.</w:t>
      </w:r>
    </w:p>
    <w:p w14:paraId="7B5FCCBA" w14:textId="77777777" w:rsidR="00FC534A" w:rsidRDefault="00FC534A" w:rsidP="00FC534A">
      <w:pPr>
        <w:pStyle w:val="ListParagraph"/>
        <w:numPr>
          <w:ilvl w:val="0"/>
          <w:numId w:val="29"/>
        </w:numPr>
      </w:pPr>
      <w:r>
        <w:t xml:space="preserve">Light is taught in EYFS, Year 3 and Year 6.  </w:t>
      </w:r>
    </w:p>
    <w:p w14:paraId="1986121E" w14:textId="1DADA3CC" w:rsidR="00F823C5" w:rsidRDefault="009249B1" w:rsidP="00894CE5">
      <w:r>
        <w:t xml:space="preserve"> </w:t>
      </w:r>
    </w:p>
    <w:p w14:paraId="5E1F5D9E" w14:textId="41875960" w:rsidR="003349F3" w:rsidRPr="00FC534A" w:rsidRDefault="003349F3" w:rsidP="00894CE5">
      <w:r w:rsidRPr="00FC534A">
        <w:t xml:space="preserve">Each </w:t>
      </w:r>
      <w:r w:rsidR="00125525" w:rsidRPr="00FC534A">
        <w:t>science</w:t>
      </w:r>
      <w:r w:rsidRPr="00FC534A">
        <w:t xml:space="preserve"> KKPD statement is broken down into component (granular) knowledge and key vocabulary</w:t>
      </w:r>
      <w:r w:rsidR="00924AAF" w:rsidRPr="00FC534A">
        <w:t xml:space="preserve"> and can be found in our component knowledge progression document (CKPD)</w:t>
      </w:r>
      <w:r w:rsidR="00FC534A">
        <w:t xml:space="preserve"> </w:t>
      </w:r>
      <w:r w:rsidRPr="00FC534A">
        <w:t xml:space="preserve">These are used to support the creation of learning sequences and to identify ‘sticky knowledge’ – the most important knowledge children need to remember for the next stage. </w:t>
      </w:r>
    </w:p>
    <w:p w14:paraId="363D4328" w14:textId="68D5E37F" w:rsidR="00AE3A54" w:rsidRPr="00FC534A" w:rsidRDefault="00AE3A54" w:rsidP="00AE3A54">
      <w:r w:rsidRPr="00FC534A">
        <w:t>Within the KKPD are clearly defined curriculum end points which capture the knowledge, skills and understanding that children should have at the end of each year.   They build progressively over time so that children leave Year 6 well-prepared for the next stage of education as competent and capable scientists.</w:t>
      </w:r>
    </w:p>
    <w:p w14:paraId="6746300B" w14:textId="77777777" w:rsidR="00AE3A54" w:rsidRPr="00FC534A" w:rsidRDefault="00AE3A54" w:rsidP="00AE3A54">
      <w:r w:rsidRPr="00FC534A">
        <w:rPr>
          <w:b/>
          <w:bCs/>
        </w:rPr>
        <w:t xml:space="preserve">For subject leaders, </w:t>
      </w:r>
      <w:r w:rsidRPr="00FC534A">
        <w:t xml:space="preserve">they provide a clear overview of the end of year expectations for each year group, which will support the planning and assessment of the curriculum.  </w:t>
      </w:r>
    </w:p>
    <w:p w14:paraId="0AAE0006" w14:textId="4E8613D8" w:rsidR="00AE3A54" w:rsidRPr="00FC534A" w:rsidRDefault="00AE3A54" w:rsidP="00AE3A54">
      <w:r w:rsidRPr="00FC534A">
        <w:rPr>
          <w:b/>
          <w:bCs/>
        </w:rPr>
        <w:t>For teachers</w:t>
      </w:r>
      <w:r w:rsidRPr="00FC534A">
        <w:t>, they provide further clarity around what children should be able to do at the end of each year, using the knowledge they have gained from being taught the KKPDs. They support teachers to plan activities that help to develop children as effective scientists. They should be used to check what children know and how well they can apply this knowledge across the curriculum.</w:t>
      </w:r>
    </w:p>
    <w:p w14:paraId="50439A7B" w14:textId="77777777" w:rsidR="00AE3A54" w:rsidRPr="00FC534A" w:rsidRDefault="00AE3A54" w:rsidP="00AE3A54">
      <w:r w:rsidRPr="00FC534A">
        <w:rPr>
          <w:b/>
          <w:bCs/>
        </w:rPr>
        <w:t>For children</w:t>
      </w:r>
      <w:r w:rsidRPr="00FC534A">
        <w:t>, they ensure that they receive an equitable curriculum which gives them the substantive, procedural and disciplinary knowledge needed to be successful in their future studies.</w:t>
      </w:r>
    </w:p>
    <w:p w14:paraId="4C8A3248" w14:textId="3398D1FB" w:rsidR="00AE3A54" w:rsidRPr="00FC534A" w:rsidRDefault="00AE3A54" w:rsidP="00AE3A54">
      <w:r w:rsidRPr="00FC534A">
        <w:t xml:space="preserve">The science KKPD and CKPD are used by teachers to create learning sequences and objectives with the end points in mind. These are plotted on an enquiry or a discrete medium-term plan. </w:t>
      </w:r>
    </w:p>
    <w:p w14:paraId="6CB7C693" w14:textId="77777777" w:rsidR="00AE3A54" w:rsidRDefault="00AE3A54" w:rsidP="00AE3A54">
      <w:pPr>
        <w:jc w:val="left"/>
      </w:pPr>
      <w:r w:rsidRPr="00FC534A">
        <w:t>Please see Appendix B: ‘Curriculum Structure Flowchart’ for further information.</w:t>
      </w:r>
    </w:p>
    <w:p w14:paraId="7BAFC5F3" w14:textId="771FFB8B" w:rsidR="00872A34" w:rsidRPr="00872A34" w:rsidRDefault="00266D4E" w:rsidP="00894CE5">
      <w:pPr>
        <w:pStyle w:val="Heading1"/>
      </w:pPr>
      <w:r>
        <w:t xml:space="preserve">Implementation </w:t>
      </w:r>
    </w:p>
    <w:p w14:paraId="39690BA6" w14:textId="459B809E" w:rsidR="00C7593D" w:rsidRDefault="00A47F6F" w:rsidP="00894CE5">
      <w:r>
        <w:t>The</w:t>
      </w:r>
      <w:r w:rsidR="00FC534A">
        <w:t xml:space="preserve"> Mapplewells </w:t>
      </w:r>
      <w:r w:rsidR="00125525">
        <w:t>Primary School science</w:t>
      </w:r>
      <w:r>
        <w:t xml:space="preserve"> curriculum is </w:t>
      </w:r>
      <w:r w:rsidR="00894CE5">
        <w:t xml:space="preserve">generally </w:t>
      </w:r>
      <w:r>
        <w:t xml:space="preserve">delivered through </w:t>
      </w:r>
      <w:r w:rsidR="00125525">
        <w:t>a discrete</w:t>
      </w:r>
      <w:r>
        <w:t xml:space="preserve"> approach</w:t>
      </w:r>
      <w:r w:rsidR="00C7593D">
        <w:t>.</w:t>
      </w:r>
      <w:r w:rsidR="00894CE5">
        <w:t xml:space="preserve"> </w:t>
      </w:r>
      <w:r w:rsidR="00125525">
        <w:t xml:space="preserve">Science can be delivered as an </w:t>
      </w:r>
      <w:r>
        <w:t>enhancer to an enquiry (when this enables children to answer the e</w:t>
      </w:r>
      <w:r w:rsidR="00894CE5">
        <w:t>nquiry question to its fullest).</w:t>
      </w:r>
      <w:r>
        <w:t xml:space="preserve"> </w:t>
      </w:r>
    </w:p>
    <w:p w14:paraId="4D776D1F" w14:textId="39A3321A" w:rsidR="004B1991" w:rsidRDefault="0099377A" w:rsidP="00894CE5">
      <w:r w:rsidRPr="0099377A">
        <w:t xml:space="preserve">Individual lessons are </w:t>
      </w:r>
      <w:r>
        <w:t>planned in</w:t>
      </w:r>
      <w:r w:rsidRPr="0099377A">
        <w:t xml:space="preserve"> detail using </w:t>
      </w:r>
      <w:r w:rsidR="004B1991">
        <w:t>our</w:t>
      </w:r>
      <w:r w:rsidRPr="0099377A">
        <w:t xml:space="preserve"> lesson design model. </w:t>
      </w:r>
      <w:r w:rsidR="004B1991">
        <w:t xml:space="preserve">This </w:t>
      </w:r>
      <w:r w:rsidR="00DA675B">
        <w:t xml:space="preserve">has been informed by leading research such as Rosenshine’s principles of instruction. The model includes five, flexible </w:t>
      </w:r>
      <w:r w:rsidR="00D72ACD">
        <w:t>elements:</w:t>
      </w:r>
    </w:p>
    <w:p w14:paraId="44C5D0A2" w14:textId="1047B69D" w:rsidR="00D72ACD" w:rsidRDefault="00D72ACD" w:rsidP="00894CE5">
      <w:pPr>
        <w:pStyle w:val="ListParagraph"/>
        <w:numPr>
          <w:ilvl w:val="0"/>
          <w:numId w:val="28"/>
        </w:numPr>
        <w:jc w:val="left"/>
      </w:pPr>
      <w:r>
        <w:t>Reactivate</w:t>
      </w:r>
    </w:p>
    <w:p w14:paraId="2A355E22" w14:textId="182B25FB" w:rsidR="00D72ACD" w:rsidRDefault="00D72ACD" w:rsidP="00894CE5">
      <w:pPr>
        <w:pStyle w:val="ListParagraph"/>
        <w:numPr>
          <w:ilvl w:val="0"/>
          <w:numId w:val="28"/>
        </w:numPr>
        <w:jc w:val="left"/>
      </w:pPr>
      <w:r>
        <w:t>Teach, facilitate, model</w:t>
      </w:r>
    </w:p>
    <w:p w14:paraId="4A5CDF41" w14:textId="5EFAD684" w:rsidR="00D72ACD" w:rsidRDefault="00610148" w:rsidP="00894CE5">
      <w:pPr>
        <w:pStyle w:val="ListParagraph"/>
        <w:numPr>
          <w:ilvl w:val="0"/>
          <w:numId w:val="28"/>
        </w:numPr>
        <w:jc w:val="left"/>
      </w:pPr>
      <w:r>
        <w:t>Learning together</w:t>
      </w:r>
    </w:p>
    <w:p w14:paraId="58045D2B" w14:textId="01B6D062" w:rsidR="00610148" w:rsidRDefault="00610148" w:rsidP="00894CE5">
      <w:pPr>
        <w:pStyle w:val="ListParagraph"/>
        <w:numPr>
          <w:ilvl w:val="0"/>
          <w:numId w:val="28"/>
        </w:numPr>
        <w:jc w:val="left"/>
      </w:pPr>
      <w:r>
        <w:t>Independent practice</w:t>
      </w:r>
    </w:p>
    <w:p w14:paraId="18B465EB" w14:textId="6EC915BA" w:rsidR="004B1991" w:rsidRDefault="00610148" w:rsidP="00894CE5">
      <w:pPr>
        <w:pStyle w:val="ListParagraph"/>
        <w:numPr>
          <w:ilvl w:val="0"/>
          <w:numId w:val="28"/>
        </w:numPr>
        <w:jc w:val="left"/>
      </w:pPr>
      <w:r>
        <w:t>Reflection</w:t>
      </w:r>
    </w:p>
    <w:p w14:paraId="3C1A97E1" w14:textId="1C809806" w:rsidR="00E30FE2" w:rsidRPr="00894CE5" w:rsidRDefault="00475F97" w:rsidP="00894CE5">
      <w:pPr>
        <w:rPr>
          <w:color w:val="000000" w:themeColor="text1"/>
        </w:rPr>
      </w:pPr>
      <w:r w:rsidRPr="00894CE5">
        <w:rPr>
          <w:color w:val="000000" w:themeColor="text1"/>
        </w:rPr>
        <w:t xml:space="preserve">We use a </w:t>
      </w:r>
      <w:r w:rsidR="000B4239" w:rsidRPr="00894CE5">
        <w:rPr>
          <w:color w:val="000000" w:themeColor="text1"/>
        </w:rPr>
        <w:t xml:space="preserve">range of varied </w:t>
      </w:r>
      <w:r w:rsidR="001F75B3" w:rsidRPr="00894CE5">
        <w:rPr>
          <w:color w:val="000000" w:themeColor="text1"/>
        </w:rPr>
        <w:t>teaching strategies</w:t>
      </w:r>
      <w:r w:rsidR="000B4239" w:rsidRPr="00894CE5">
        <w:rPr>
          <w:color w:val="000000" w:themeColor="text1"/>
        </w:rPr>
        <w:t xml:space="preserve"> to </w:t>
      </w:r>
      <w:r w:rsidR="004B2432" w:rsidRPr="00894CE5">
        <w:rPr>
          <w:color w:val="000000" w:themeColor="text1"/>
        </w:rPr>
        <w:t>deliver</w:t>
      </w:r>
      <w:r w:rsidRPr="00894CE5">
        <w:rPr>
          <w:color w:val="000000" w:themeColor="text1"/>
        </w:rPr>
        <w:t xml:space="preserve"> </w:t>
      </w:r>
      <w:r w:rsidR="00125525" w:rsidRPr="00894CE5">
        <w:rPr>
          <w:color w:val="000000" w:themeColor="text1"/>
        </w:rPr>
        <w:t>science</w:t>
      </w:r>
      <w:r w:rsidRPr="00894CE5">
        <w:rPr>
          <w:color w:val="000000" w:themeColor="text1"/>
        </w:rPr>
        <w:t xml:space="preserve"> lessons. We believe in whole-class teaching methods and we combine these with enquiry-based research activities. We encourage children to ask</w:t>
      </w:r>
      <w:r w:rsidR="004E3FB8" w:rsidRPr="00894CE5">
        <w:rPr>
          <w:color w:val="000000" w:themeColor="text1"/>
        </w:rPr>
        <w:t>,</w:t>
      </w:r>
      <w:r w:rsidRPr="00894CE5">
        <w:rPr>
          <w:color w:val="000000" w:themeColor="text1"/>
        </w:rPr>
        <w:t xml:space="preserve"> as well as answer</w:t>
      </w:r>
      <w:r w:rsidR="004E3FB8" w:rsidRPr="00894CE5">
        <w:rPr>
          <w:color w:val="000000" w:themeColor="text1"/>
        </w:rPr>
        <w:t>,</w:t>
      </w:r>
      <w:r w:rsidRPr="00894CE5">
        <w:rPr>
          <w:color w:val="000000" w:themeColor="text1"/>
        </w:rPr>
        <w:t xml:space="preserve"> </w:t>
      </w:r>
      <w:r w:rsidR="00C51025" w:rsidRPr="00894CE5">
        <w:rPr>
          <w:color w:val="000000" w:themeColor="text1"/>
        </w:rPr>
        <w:t xml:space="preserve">scientific </w:t>
      </w:r>
      <w:r w:rsidR="00B5144D" w:rsidRPr="00894CE5">
        <w:rPr>
          <w:color w:val="000000" w:themeColor="text1"/>
        </w:rPr>
        <w:t>enquiry</w:t>
      </w:r>
      <w:r w:rsidRPr="00894CE5">
        <w:rPr>
          <w:color w:val="000000" w:themeColor="text1"/>
        </w:rPr>
        <w:t xml:space="preserve"> questions. We offer them the opportunity to use a </w:t>
      </w:r>
      <w:r w:rsidR="00B5144D" w:rsidRPr="00894CE5">
        <w:rPr>
          <w:color w:val="000000" w:themeColor="text1"/>
        </w:rPr>
        <w:t>range of informative sources</w:t>
      </w:r>
      <w:r w:rsidR="000C3E35" w:rsidRPr="00894CE5">
        <w:rPr>
          <w:color w:val="000000" w:themeColor="text1"/>
        </w:rPr>
        <w:t xml:space="preserve"> to build up key foundational knowledge and concepts</w:t>
      </w:r>
      <w:r w:rsidR="00C51025" w:rsidRPr="00894CE5">
        <w:rPr>
          <w:color w:val="000000" w:themeColor="text1"/>
        </w:rPr>
        <w:t xml:space="preserve"> as well</w:t>
      </w:r>
      <w:r w:rsidR="000C3E35" w:rsidRPr="00894CE5">
        <w:rPr>
          <w:color w:val="000000" w:themeColor="text1"/>
        </w:rPr>
        <w:t xml:space="preserve"> </w:t>
      </w:r>
      <w:r w:rsidR="00A676E4" w:rsidRPr="00894CE5">
        <w:rPr>
          <w:color w:val="000000" w:themeColor="text1"/>
        </w:rPr>
        <w:t xml:space="preserve">the </w:t>
      </w:r>
      <w:r w:rsidR="000C3E35" w:rsidRPr="00894CE5">
        <w:rPr>
          <w:color w:val="000000" w:themeColor="text1"/>
        </w:rPr>
        <w:t>appl</w:t>
      </w:r>
      <w:r w:rsidR="00A676E4" w:rsidRPr="00894CE5">
        <w:rPr>
          <w:color w:val="000000" w:themeColor="text1"/>
        </w:rPr>
        <w:t>ication of</w:t>
      </w:r>
      <w:r w:rsidR="000C3E35" w:rsidRPr="00894CE5">
        <w:rPr>
          <w:color w:val="000000" w:themeColor="text1"/>
        </w:rPr>
        <w:t xml:space="preserve"> a variety of </w:t>
      </w:r>
      <w:r w:rsidR="00C51025" w:rsidRPr="00894CE5">
        <w:rPr>
          <w:color w:val="000000" w:themeColor="text1"/>
        </w:rPr>
        <w:t xml:space="preserve">working scientifically </w:t>
      </w:r>
      <w:r w:rsidR="000C3E35" w:rsidRPr="00894CE5">
        <w:rPr>
          <w:color w:val="000000" w:themeColor="text1"/>
        </w:rPr>
        <w:t xml:space="preserve">skills </w:t>
      </w:r>
      <w:r w:rsidR="00C51025" w:rsidRPr="00894CE5">
        <w:rPr>
          <w:color w:val="000000" w:themeColor="text1"/>
        </w:rPr>
        <w:t xml:space="preserve">to </w:t>
      </w:r>
      <w:r w:rsidR="000C3E35" w:rsidRPr="00894CE5">
        <w:rPr>
          <w:color w:val="000000" w:themeColor="text1"/>
        </w:rPr>
        <w:t xml:space="preserve">encourage children to recognise the power of rational explanation and develop a sense of excitement and curiosity about </w:t>
      </w:r>
      <w:r w:rsidR="000C3E35" w:rsidRPr="00894CE5">
        <w:rPr>
          <w:color w:val="000000" w:themeColor="text1"/>
        </w:rPr>
        <w:lastRenderedPageBreak/>
        <w:t xml:space="preserve">natural phenomena. </w:t>
      </w:r>
      <w:r w:rsidR="00C51025" w:rsidRPr="00894CE5">
        <w:rPr>
          <w:color w:val="000000" w:themeColor="text1"/>
        </w:rPr>
        <w:t xml:space="preserve">Scientific enquiries </w:t>
      </w:r>
      <w:r w:rsidR="00B5144D" w:rsidRPr="00894CE5">
        <w:rPr>
          <w:color w:val="000000" w:themeColor="text1"/>
        </w:rPr>
        <w:t xml:space="preserve">are crucial to our </w:t>
      </w:r>
      <w:r w:rsidR="00125525" w:rsidRPr="00894CE5">
        <w:rPr>
          <w:color w:val="000000" w:themeColor="text1"/>
        </w:rPr>
        <w:t>science</w:t>
      </w:r>
      <w:r w:rsidR="004E13F2" w:rsidRPr="00894CE5">
        <w:rPr>
          <w:color w:val="000000" w:themeColor="text1"/>
        </w:rPr>
        <w:t xml:space="preserve"> learning and </w:t>
      </w:r>
      <w:r w:rsidR="00630596" w:rsidRPr="00894CE5">
        <w:rPr>
          <w:color w:val="000000" w:themeColor="text1"/>
        </w:rPr>
        <w:t xml:space="preserve">are used to </w:t>
      </w:r>
      <w:r w:rsidR="004E13F2" w:rsidRPr="00894CE5">
        <w:rPr>
          <w:color w:val="000000" w:themeColor="text1"/>
        </w:rPr>
        <w:t>immerse children within the</w:t>
      </w:r>
      <w:r w:rsidR="00C51025" w:rsidRPr="00894CE5">
        <w:rPr>
          <w:color w:val="000000" w:themeColor="text1"/>
        </w:rPr>
        <w:t xml:space="preserve"> different disciplines of science</w:t>
      </w:r>
      <w:r w:rsidR="00630596" w:rsidRPr="00894CE5">
        <w:rPr>
          <w:color w:val="000000" w:themeColor="text1"/>
        </w:rPr>
        <w:t>.</w:t>
      </w:r>
    </w:p>
    <w:p w14:paraId="51DD7D25" w14:textId="376CE307" w:rsidR="0045292D" w:rsidRPr="00954278" w:rsidRDefault="0045292D" w:rsidP="00894CE5">
      <w:pPr>
        <w:rPr>
          <w:color w:val="000000" w:themeColor="text1"/>
        </w:rPr>
      </w:pPr>
      <w:r w:rsidRPr="00954278">
        <w:rPr>
          <w:color w:val="000000" w:themeColor="text1"/>
        </w:rPr>
        <w:t xml:space="preserve">Our learning environments are used as </w:t>
      </w:r>
      <w:r w:rsidR="008D5D85">
        <w:rPr>
          <w:color w:val="000000" w:themeColor="text1"/>
        </w:rPr>
        <w:t>immersive and instructional teaching tools</w:t>
      </w:r>
      <w:r w:rsidRPr="00954278">
        <w:rPr>
          <w:color w:val="000000" w:themeColor="text1"/>
        </w:rPr>
        <w:t xml:space="preserve">. </w:t>
      </w:r>
      <w:r w:rsidR="00FD36E3">
        <w:rPr>
          <w:color w:val="000000" w:themeColor="text1"/>
        </w:rPr>
        <w:t>Learning journeys</w:t>
      </w:r>
      <w:r w:rsidR="008D5D85">
        <w:rPr>
          <w:color w:val="000000" w:themeColor="text1"/>
        </w:rPr>
        <w:t xml:space="preserve"> are</w:t>
      </w:r>
      <w:r w:rsidRPr="00954278">
        <w:rPr>
          <w:color w:val="000000" w:themeColor="text1"/>
        </w:rPr>
        <w:t xml:space="preserve"> organised with key knowledge and vocabulary accessible so that children can locate and use this key information easily and efficiently. </w:t>
      </w:r>
    </w:p>
    <w:p w14:paraId="5D7D1332" w14:textId="4DA1E15D" w:rsidR="008A0C38" w:rsidRDefault="00266D4E" w:rsidP="00894CE5">
      <w:pPr>
        <w:pStyle w:val="Heading1"/>
      </w:pPr>
      <w:bookmarkStart w:id="1" w:name="_Toc47561721"/>
      <w:r>
        <w:t>Impact</w:t>
      </w:r>
      <w:r w:rsidR="008A0C38">
        <w:t xml:space="preserve"> </w:t>
      </w:r>
    </w:p>
    <w:p w14:paraId="68ABF005" w14:textId="77777777" w:rsidR="00FC534A" w:rsidRDefault="008A0C38" w:rsidP="00FC534A">
      <w:pPr>
        <w:rPr>
          <w:color w:val="FF0000"/>
        </w:rPr>
      </w:pPr>
      <w:r w:rsidRPr="004E3FB8">
        <w:t xml:space="preserve">Our carefully </w:t>
      </w:r>
      <w:r w:rsidR="004D49BC">
        <w:t>planned</w:t>
      </w:r>
      <w:r w:rsidRPr="004E3FB8">
        <w:t xml:space="preserve"> curriculum is </w:t>
      </w:r>
      <w:r w:rsidR="00CE1EFB">
        <w:t xml:space="preserve">the model of progression in </w:t>
      </w:r>
      <w:r w:rsidR="00125525">
        <w:t>science</w:t>
      </w:r>
      <w:r w:rsidR="00CE1EFB">
        <w:t>.</w:t>
      </w:r>
      <w:r w:rsidRPr="004E3FB8">
        <w:t xml:space="preserve"> </w:t>
      </w:r>
      <w:r w:rsidR="00CE1EFB">
        <w:t>We strive for our children to</w:t>
      </w:r>
      <w:r w:rsidRPr="004E3FB8">
        <w:t xml:space="preserve"> </w:t>
      </w:r>
      <w:r w:rsidR="00CE1EFB">
        <w:t>know</w:t>
      </w:r>
      <w:r w:rsidR="007172EC">
        <w:t xml:space="preserve">, </w:t>
      </w:r>
      <w:r w:rsidR="006F1CB5">
        <w:t>remember</w:t>
      </w:r>
      <w:r w:rsidR="007172EC">
        <w:t xml:space="preserve"> and understand</w:t>
      </w:r>
      <w:r w:rsidR="006F1CB5">
        <w:t xml:space="preserve"> more</w:t>
      </w:r>
      <w:r w:rsidRPr="004E3FB8">
        <w:t xml:space="preserve"> </w:t>
      </w:r>
      <w:r w:rsidR="00FF5084">
        <w:t xml:space="preserve">of what they have been taught. </w:t>
      </w:r>
      <w:r w:rsidR="00FC534A">
        <w:t xml:space="preserve">Our carefully planned curriculum is the model of progression in science. We strive for our children to know, remember and understand more of what they have been taught. </w:t>
      </w:r>
    </w:p>
    <w:p w14:paraId="2723E8E7" w14:textId="21F2D1CF" w:rsidR="00FC534A" w:rsidRPr="001255D5" w:rsidRDefault="00FC534A" w:rsidP="00FC534A">
      <w:r w:rsidRPr="326EDF69">
        <w:t>Childre</w:t>
      </w:r>
      <w:r w:rsidR="00AF7E85">
        <w:t>n in year 1-6 complete a post assessment</w:t>
      </w:r>
      <w:r w:rsidRPr="326EDF69">
        <w:t xml:space="preserve"> to assess the knowledge they have retained during the topic. </w:t>
      </w:r>
    </w:p>
    <w:p w14:paraId="1B88ADB8" w14:textId="75F3B0FD" w:rsidR="00FF5084" w:rsidRPr="00FC534A" w:rsidRDefault="00FC534A" w:rsidP="00894CE5">
      <w:r w:rsidRPr="326EDF69">
        <w:t>Knowledge organisers are used as a point of reference to support the acquisiti</w:t>
      </w:r>
      <w:r w:rsidR="00AF7E85">
        <w:t xml:space="preserve">on of key vocabulary and key </w:t>
      </w:r>
      <w:bookmarkStart w:id="2" w:name="_GoBack"/>
      <w:bookmarkEnd w:id="2"/>
      <w:r w:rsidRPr="326EDF69">
        <w:t>knowledge</w:t>
      </w:r>
      <w:r w:rsidR="00F80FE9" w:rsidRPr="0039086A">
        <w:rPr>
          <w:color w:val="FF0000"/>
        </w:rPr>
        <w:t xml:space="preserve"> </w:t>
      </w:r>
      <w:r w:rsidR="00F80FE9" w:rsidRPr="00FC534A">
        <w:t>and can be used for both retrieval and self-quizzing practices.</w:t>
      </w:r>
    </w:p>
    <w:p w14:paraId="22563D22" w14:textId="36480962" w:rsidR="008A0C38" w:rsidRDefault="008A0C38" w:rsidP="00894CE5">
      <w:pPr>
        <w:rPr>
          <w:lang w:eastAsia="en-US"/>
        </w:rPr>
      </w:pPr>
      <w:r w:rsidRPr="004E3FB8">
        <w:rPr>
          <w:lang w:eastAsia="en-US"/>
        </w:rPr>
        <w:t>Interleaving assessment of our ‘sticky knowledge</w:t>
      </w:r>
      <w:r w:rsidR="001255D5">
        <w:rPr>
          <w:lang w:eastAsia="en-US"/>
        </w:rPr>
        <w:t>’</w:t>
      </w:r>
      <w:r w:rsidRPr="004E3FB8">
        <w:rPr>
          <w:lang w:eastAsia="en-US"/>
        </w:rPr>
        <w:t xml:space="preserve"> is carefully planned on medium term plans </w:t>
      </w:r>
      <w:r w:rsidR="00B5144D" w:rsidRPr="004E3FB8">
        <w:rPr>
          <w:lang w:eastAsia="en-US"/>
        </w:rPr>
        <w:t xml:space="preserve">and displayed in our classrooms. </w:t>
      </w:r>
      <w:r>
        <w:rPr>
          <w:lang w:eastAsia="en-US"/>
        </w:rPr>
        <w:t xml:space="preserve"> </w:t>
      </w:r>
    </w:p>
    <w:p w14:paraId="5062BDCE" w14:textId="2766155A" w:rsidR="001032B2" w:rsidRPr="00FC534A" w:rsidRDefault="001032B2" w:rsidP="00894CE5">
      <w:pPr>
        <w:rPr>
          <w:lang w:eastAsia="en-US"/>
        </w:rPr>
      </w:pPr>
      <w:r w:rsidRPr="00FC534A">
        <w:rPr>
          <w:lang w:eastAsia="en-US"/>
        </w:rPr>
        <w:t xml:space="preserve">All assessment practices allow teachers to garner evidence towards the science curriculum end points and informs where subsequent teaching needs to focus to close any gaps. This evidence forms a capture of how well our children are performing across the school within science.  </w:t>
      </w:r>
    </w:p>
    <w:p w14:paraId="2941EC85" w14:textId="4DE22329" w:rsidR="00B80A59" w:rsidRDefault="00063914" w:rsidP="00894CE5">
      <w:pPr>
        <w:rPr>
          <w:lang w:eastAsia="en-US"/>
        </w:rPr>
      </w:pPr>
      <w:r w:rsidRPr="00063914">
        <w:rPr>
          <w:lang w:eastAsia="en-US"/>
        </w:rPr>
        <w:t xml:space="preserve">Our </w:t>
      </w:r>
      <w:r w:rsidR="001032B2" w:rsidRPr="00FC534A">
        <w:rPr>
          <w:lang w:eastAsia="en-US"/>
        </w:rPr>
        <w:t>Partnership</w:t>
      </w:r>
      <w:r w:rsidRPr="00063914">
        <w:rPr>
          <w:lang w:eastAsia="en-US"/>
        </w:rPr>
        <w:t xml:space="preserve"> has developed a comprehensive subject leadership toolkit. We have ensured that all subject leaders have received training on this. The </w:t>
      </w:r>
      <w:r w:rsidR="001255D5">
        <w:rPr>
          <w:lang w:eastAsia="en-US"/>
        </w:rPr>
        <w:t>document</w:t>
      </w:r>
      <w:r w:rsidRPr="00063914">
        <w:rPr>
          <w:lang w:eastAsia="en-US"/>
        </w:rPr>
        <w:t xml:space="preserve"> provides a</w:t>
      </w:r>
      <w:r w:rsidR="001255D5">
        <w:rPr>
          <w:lang w:eastAsia="en-US"/>
        </w:rPr>
        <w:t xml:space="preserve"> range of monitoring tools including a</w:t>
      </w:r>
      <w:r w:rsidRPr="00063914">
        <w:rPr>
          <w:lang w:eastAsia="en-US"/>
        </w:rPr>
        <w:t xml:space="preserve"> methodology for checking the quality of education that pupils receive in</w:t>
      </w:r>
      <w:r>
        <w:rPr>
          <w:lang w:eastAsia="en-US"/>
        </w:rPr>
        <w:t xml:space="preserve"> </w:t>
      </w:r>
      <w:r w:rsidR="00125525">
        <w:rPr>
          <w:lang w:eastAsia="en-US"/>
        </w:rPr>
        <w:t>science</w:t>
      </w:r>
      <w:r w:rsidRPr="00063914">
        <w:rPr>
          <w:lang w:eastAsia="en-US"/>
        </w:rPr>
        <w:t xml:space="preserve">. We call this methodology a ‘focused review’. This tool allows us to monitor, check and connect evidence together to form robust judgements about </w:t>
      </w:r>
      <w:r w:rsidR="00CC52E3">
        <w:rPr>
          <w:lang w:eastAsia="en-US"/>
        </w:rPr>
        <w:t xml:space="preserve">the quality of education that pupils receive in </w:t>
      </w:r>
      <w:r w:rsidR="00125525">
        <w:rPr>
          <w:lang w:eastAsia="en-US"/>
        </w:rPr>
        <w:t>science</w:t>
      </w:r>
      <w:r w:rsidRPr="00063914">
        <w:rPr>
          <w:lang w:eastAsia="en-US"/>
        </w:rPr>
        <w:t>. We use work scrutiny, pupil discussions and lesson visits effectively to achieve this.</w:t>
      </w:r>
    </w:p>
    <w:p w14:paraId="2933E056" w14:textId="63FB0F1D" w:rsidR="00427EF9" w:rsidRPr="00872A34" w:rsidRDefault="00427EF9" w:rsidP="00894CE5">
      <w:pPr>
        <w:pStyle w:val="Heading1"/>
      </w:pPr>
      <w:bookmarkStart w:id="3" w:name="_Hlk82873600"/>
      <w:r>
        <w:t xml:space="preserve">Children with </w:t>
      </w:r>
      <w:r w:rsidR="00266D4E">
        <w:t>special educational needs and/or disabilities (SEND)</w:t>
      </w:r>
    </w:p>
    <w:p w14:paraId="164F8C96" w14:textId="5B042AC7" w:rsidR="0030653B" w:rsidRDefault="00597E46" w:rsidP="00894CE5">
      <w:r w:rsidRPr="00CC474E">
        <w:rPr>
          <w:rFonts w:cs="Arial"/>
          <w:szCs w:val="22"/>
        </w:rPr>
        <w:t xml:space="preserve">At our school we teach </w:t>
      </w:r>
      <w:r w:rsidR="00125525">
        <w:rPr>
          <w:rFonts w:cs="Arial"/>
          <w:szCs w:val="22"/>
        </w:rPr>
        <w:t>science</w:t>
      </w:r>
      <w:r w:rsidRPr="00CC474E">
        <w:rPr>
          <w:rFonts w:cs="Arial"/>
          <w:szCs w:val="22"/>
        </w:rPr>
        <w:t xml:space="preserve"> to all children</w:t>
      </w:r>
      <w:r w:rsidRPr="00D90897">
        <w:rPr>
          <w:rFonts w:cs="Arial"/>
          <w:szCs w:val="22"/>
        </w:rPr>
        <w:t xml:space="preserve">. </w:t>
      </w:r>
      <w:r w:rsidR="00125525">
        <w:rPr>
          <w:rFonts w:cs="Arial"/>
          <w:szCs w:val="22"/>
        </w:rPr>
        <w:t>Science</w:t>
      </w:r>
      <w:r w:rsidRPr="00D90897">
        <w:rPr>
          <w:rFonts w:cs="Arial"/>
          <w:szCs w:val="22"/>
        </w:rPr>
        <w:t xml:space="preserve"> forms part of the school curriculum to provide a broad and balanced education to all children.</w:t>
      </w:r>
      <w:r>
        <w:rPr>
          <w:rFonts w:cs="Arial"/>
          <w:szCs w:val="22"/>
        </w:rPr>
        <w:t xml:space="preserve"> </w:t>
      </w:r>
      <w:r w:rsidR="0030653B">
        <w:t xml:space="preserve">We want all our children to access an ambitious </w:t>
      </w:r>
      <w:r w:rsidR="00125525">
        <w:t>science</w:t>
      </w:r>
      <w:r w:rsidR="00200968">
        <w:t xml:space="preserve"> </w:t>
      </w:r>
      <w:r w:rsidR="0030653B">
        <w:t xml:space="preserve">curriculum. We believe in scaffolding up, and not dumbing down, the </w:t>
      </w:r>
      <w:r w:rsidR="00125525">
        <w:t>science</w:t>
      </w:r>
      <w:r w:rsidR="00200968">
        <w:t xml:space="preserve"> </w:t>
      </w:r>
      <w:r w:rsidR="0030653B">
        <w:t xml:space="preserve">curriculum. A number of adaptations are available for children who have additional barriers to their learning. These can be seen in our </w:t>
      </w:r>
      <w:r w:rsidR="00125525">
        <w:t>science</w:t>
      </w:r>
      <w:r w:rsidR="0030653B">
        <w:t xml:space="preserve"> adaptation document</w:t>
      </w:r>
      <w:r>
        <w:t xml:space="preserve"> (appendix C)</w:t>
      </w:r>
      <w:r w:rsidR="0030653B">
        <w:t>. These have been shared with teachers to give them ideas on how to adapt lessons.</w:t>
      </w:r>
    </w:p>
    <w:p w14:paraId="24D0FDB1" w14:textId="3E91D800" w:rsidR="004B1556" w:rsidRDefault="0030653B" w:rsidP="00894CE5">
      <w:r>
        <w:t>Where accessing reading materials could be a barrier (e.g.</w:t>
      </w:r>
      <w:r w:rsidR="00894CE5">
        <w:t>,</w:t>
      </w:r>
      <w:r>
        <w:t xml:space="preserve"> lowest 20% of readers), we include visual and audible scaffolds.</w:t>
      </w:r>
    </w:p>
    <w:p w14:paraId="3EA2C293" w14:textId="13E17032" w:rsidR="00B232F0" w:rsidRDefault="00B232F0" w:rsidP="00894CE5">
      <w:pPr>
        <w:pStyle w:val="Heading1"/>
      </w:pPr>
      <w:bookmarkStart w:id="4" w:name="_Hlk82873691"/>
      <w:bookmarkEnd w:id="1"/>
      <w:bookmarkEnd w:id="3"/>
      <w:r>
        <w:t xml:space="preserve">Staff </w:t>
      </w:r>
      <w:r w:rsidR="00266D4E">
        <w:t>professional learning</w:t>
      </w:r>
    </w:p>
    <w:p w14:paraId="45B59B42" w14:textId="5BDEA144" w:rsidR="00B232F0" w:rsidRPr="00B232F0" w:rsidRDefault="004E13F2" w:rsidP="00894CE5">
      <w:pPr>
        <w:rPr>
          <w:lang w:eastAsia="en-US"/>
        </w:rPr>
      </w:pPr>
      <w:r>
        <w:rPr>
          <w:lang w:eastAsia="en-US"/>
        </w:rPr>
        <w:t>As part of the Flying High Partnership, our staff have access to a professional learning communit</w:t>
      </w:r>
      <w:r w:rsidR="005F3C3A">
        <w:rPr>
          <w:lang w:eastAsia="en-US"/>
        </w:rPr>
        <w:t>y,</w:t>
      </w:r>
      <w:r>
        <w:rPr>
          <w:lang w:eastAsia="en-US"/>
        </w:rPr>
        <w:t xml:space="preserve"> where </w:t>
      </w:r>
      <w:r w:rsidR="00125525">
        <w:rPr>
          <w:lang w:eastAsia="en-US"/>
        </w:rPr>
        <w:t>science</w:t>
      </w:r>
      <w:r>
        <w:rPr>
          <w:lang w:eastAsia="en-US"/>
        </w:rPr>
        <w:t xml:space="preserve"> leads from all Partnership schools work together to share best practice, discuss scholarly developments and strategically develop and plan our vision for the next steps in our </w:t>
      </w:r>
      <w:r w:rsidR="00125525">
        <w:rPr>
          <w:lang w:eastAsia="en-US"/>
        </w:rPr>
        <w:t>science</w:t>
      </w:r>
      <w:r>
        <w:rPr>
          <w:lang w:eastAsia="en-US"/>
        </w:rPr>
        <w:t xml:space="preserve"> curriculum. </w:t>
      </w:r>
      <w:r w:rsidR="00BA4942">
        <w:rPr>
          <w:lang w:eastAsia="en-US"/>
        </w:rPr>
        <w:t xml:space="preserve">This expertise is then shared across the staff team through </w:t>
      </w:r>
      <w:r w:rsidR="00F877FC">
        <w:rPr>
          <w:lang w:eastAsia="en-US"/>
        </w:rPr>
        <w:t>staff meetings and INSET training sessions.</w:t>
      </w:r>
    </w:p>
    <w:p w14:paraId="0542362D" w14:textId="47A38032" w:rsidR="008A0C38" w:rsidRPr="00CC474E" w:rsidRDefault="008A0C38" w:rsidP="00894CE5">
      <w:pPr>
        <w:pStyle w:val="Heading1"/>
      </w:pPr>
      <w:r>
        <w:t>Equal opportunities</w:t>
      </w:r>
    </w:p>
    <w:p w14:paraId="1F673424" w14:textId="67D72218" w:rsidR="008A0C38" w:rsidRPr="00CC474E" w:rsidRDefault="008A0C38" w:rsidP="00894CE5">
      <w:pPr>
        <w:tabs>
          <w:tab w:val="left" w:pos="-720"/>
        </w:tabs>
        <w:suppressAutoHyphens/>
        <w:rPr>
          <w:spacing w:val="-3"/>
          <w:szCs w:val="22"/>
        </w:rPr>
      </w:pPr>
      <w:r w:rsidRPr="00CC474E">
        <w:rPr>
          <w:spacing w:val="-3"/>
          <w:szCs w:val="22"/>
        </w:rPr>
        <w:t>It is important that teachers plan work that offers equal opportunity in respect</w:t>
      </w:r>
      <w:r w:rsidR="005F3C3A">
        <w:rPr>
          <w:spacing w:val="-3"/>
          <w:szCs w:val="22"/>
        </w:rPr>
        <w:t xml:space="preserve"> of</w:t>
      </w:r>
      <w:r w:rsidRPr="00CC474E">
        <w:rPr>
          <w:spacing w:val="-3"/>
          <w:szCs w:val="22"/>
        </w:rPr>
        <w:t xml:space="preserve"> </w:t>
      </w:r>
      <w:r w:rsidR="00F877FC">
        <w:rPr>
          <w:spacing w:val="-3"/>
          <w:szCs w:val="22"/>
        </w:rPr>
        <w:t>protected characteristics</w:t>
      </w:r>
      <w:r w:rsidRPr="00CC474E">
        <w:rPr>
          <w:spacing w:val="-3"/>
          <w:szCs w:val="22"/>
        </w:rPr>
        <w:t>. For example:</w:t>
      </w:r>
    </w:p>
    <w:p w14:paraId="5547FAC1" w14:textId="2B7B96FE" w:rsidR="008A0C38" w:rsidRPr="00CC474E" w:rsidRDefault="008A0C38" w:rsidP="00894CE5">
      <w:pPr>
        <w:numPr>
          <w:ilvl w:val="0"/>
          <w:numId w:val="24"/>
        </w:numPr>
        <w:tabs>
          <w:tab w:val="left" w:pos="-720"/>
        </w:tabs>
        <w:suppressAutoHyphens/>
        <w:spacing w:before="0" w:after="0"/>
        <w:rPr>
          <w:spacing w:val="-3"/>
          <w:szCs w:val="22"/>
        </w:rPr>
      </w:pPr>
      <w:r w:rsidRPr="00CC474E">
        <w:rPr>
          <w:spacing w:val="-3"/>
          <w:szCs w:val="22"/>
        </w:rPr>
        <w:t xml:space="preserve">by ensuring that activities are carefully </w:t>
      </w:r>
      <w:r w:rsidR="005F3C3A">
        <w:rPr>
          <w:spacing w:val="-3"/>
          <w:szCs w:val="22"/>
        </w:rPr>
        <w:t>planned</w:t>
      </w:r>
      <w:r w:rsidRPr="00CC474E">
        <w:rPr>
          <w:spacing w:val="-3"/>
          <w:szCs w:val="22"/>
        </w:rPr>
        <w:t xml:space="preserve"> to meet the needs of all children and ensure scaffolds are available to the </w:t>
      </w:r>
      <w:r w:rsidR="00894CE5">
        <w:rPr>
          <w:spacing w:val="-3"/>
          <w:szCs w:val="22"/>
        </w:rPr>
        <w:t>children who need more support</w:t>
      </w:r>
    </w:p>
    <w:p w14:paraId="456BA85D" w14:textId="27F42A3C" w:rsidR="008A0C38" w:rsidRPr="00CC474E" w:rsidRDefault="008A0C38" w:rsidP="00894CE5">
      <w:pPr>
        <w:numPr>
          <w:ilvl w:val="0"/>
          <w:numId w:val="24"/>
        </w:numPr>
        <w:tabs>
          <w:tab w:val="left" w:pos="-720"/>
        </w:tabs>
        <w:suppressAutoHyphens/>
        <w:spacing w:before="0" w:after="0"/>
        <w:rPr>
          <w:spacing w:val="-3"/>
          <w:szCs w:val="22"/>
        </w:rPr>
      </w:pPr>
      <w:r w:rsidRPr="00CC474E">
        <w:rPr>
          <w:spacing w:val="-3"/>
          <w:szCs w:val="22"/>
        </w:rPr>
        <w:t xml:space="preserve">by ensuring that </w:t>
      </w:r>
      <w:r w:rsidR="00125525">
        <w:rPr>
          <w:spacing w:val="-3"/>
          <w:szCs w:val="22"/>
        </w:rPr>
        <w:t>science</w:t>
      </w:r>
      <w:r w:rsidR="00213009">
        <w:rPr>
          <w:spacing w:val="-3"/>
          <w:szCs w:val="22"/>
        </w:rPr>
        <w:t xml:space="preserve"> is</w:t>
      </w:r>
      <w:r w:rsidRPr="00CC474E">
        <w:rPr>
          <w:spacing w:val="-3"/>
          <w:szCs w:val="22"/>
        </w:rPr>
        <w:t xml:space="preserve"> </w:t>
      </w:r>
      <w:r w:rsidR="00D73731">
        <w:rPr>
          <w:spacing w:val="-3"/>
          <w:szCs w:val="22"/>
        </w:rPr>
        <w:t>taught</w:t>
      </w:r>
      <w:r w:rsidRPr="00CC474E">
        <w:rPr>
          <w:spacing w:val="-3"/>
          <w:szCs w:val="22"/>
        </w:rPr>
        <w:t xml:space="preserve"> to </w:t>
      </w:r>
      <w:r w:rsidR="00213009">
        <w:rPr>
          <w:spacing w:val="-3"/>
          <w:szCs w:val="22"/>
        </w:rPr>
        <w:t>all</w:t>
      </w:r>
      <w:r w:rsidRPr="00CC474E">
        <w:rPr>
          <w:spacing w:val="-3"/>
          <w:szCs w:val="22"/>
        </w:rPr>
        <w:t xml:space="preserve"> and that the materials used </w:t>
      </w:r>
      <w:r w:rsidR="00390184">
        <w:rPr>
          <w:spacing w:val="-3"/>
          <w:szCs w:val="22"/>
        </w:rPr>
        <w:t xml:space="preserve">provide a ‘mirror’ and ‘window’ </w:t>
      </w:r>
      <w:r w:rsidR="00DE0A48">
        <w:rPr>
          <w:spacing w:val="-3"/>
          <w:szCs w:val="22"/>
        </w:rPr>
        <w:t xml:space="preserve">to </w:t>
      </w:r>
      <w:r w:rsidR="0059278B">
        <w:rPr>
          <w:spacing w:val="-3"/>
          <w:szCs w:val="22"/>
        </w:rPr>
        <w:t xml:space="preserve">the </w:t>
      </w:r>
      <w:r w:rsidR="00F749F4">
        <w:rPr>
          <w:spacing w:val="-3"/>
          <w:szCs w:val="22"/>
        </w:rPr>
        <w:t xml:space="preserve">wider </w:t>
      </w:r>
      <w:r w:rsidR="00894CE5">
        <w:rPr>
          <w:spacing w:val="-3"/>
          <w:szCs w:val="22"/>
        </w:rPr>
        <w:t>world</w:t>
      </w:r>
    </w:p>
    <w:p w14:paraId="4E26C0FD" w14:textId="27524BD7" w:rsidR="008A0C38" w:rsidRPr="00CC474E" w:rsidRDefault="008A0C38" w:rsidP="00894CE5">
      <w:pPr>
        <w:numPr>
          <w:ilvl w:val="0"/>
          <w:numId w:val="24"/>
        </w:numPr>
        <w:tabs>
          <w:tab w:val="left" w:pos="-720"/>
        </w:tabs>
        <w:suppressAutoHyphens/>
        <w:spacing w:before="0" w:after="0"/>
        <w:rPr>
          <w:spacing w:val="-3"/>
          <w:szCs w:val="22"/>
        </w:rPr>
      </w:pPr>
      <w:r w:rsidRPr="00CC474E">
        <w:rPr>
          <w:spacing w:val="-3"/>
          <w:szCs w:val="22"/>
        </w:rPr>
        <w:lastRenderedPageBreak/>
        <w:t>by ensuring that multi-cultural themes are explored so that children are encouraged to develop awareness, interest and tolerance towards people and places bey</w:t>
      </w:r>
      <w:r w:rsidR="00894CE5">
        <w:rPr>
          <w:spacing w:val="-3"/>
          <w:szCs w:val="22"/>
        </w:rPr>
        <w:t>ond their immediate experience</w:t>
      </w:r>
    </w:p>
    <w:bookmarkEnd w:id="4"/>
    <w:p w14:paraId="0410DE96" w14:textId="77777777" w:rsidR="008A0C38" w:rsidRPr="00CC474E" w:rsidRDefault="008A0C38" w:rsidP="00894CE5">
      <w:pPr>
        <w:tabs>
          <w:tab w:val="left" w:pos="-720"/>
        </w:tabs>
        <w:suppressAutoHyphens/>
        <w:overflowPunct w:val="0"/>
        <w:autoSpaceDE w:val="0"/>
        <w:autoSpaceDN w:val="0"/>
        <w:adjustRightInd w:val="0"/>
        <w:textAlignment w:val="baseline"/>
        <w:rPr>
          <w:b/>
          <w:spacing w:val="-3"/>
          <w:sz w:val="20"/>
        </w:rPr>
      </w:pPr>
    </w:p>
    <w:p w14:paraId="5A46A345" w14:textId="77777777" w:rsidR="008A0C38" w:rsidRPr="001E5DC6" w:rsidRDefault="008A0C38" w:rsidP="00894CE5">
      <w:pPr>
        <w:autoSpaceDE w:val="0"/>
        <w:autoSpaceDN w:val="0"/>
        <w:adjustRightInd w:val="0"/>
        <w:spacing w:before="0" w:after="0"/>
      </w:pPr>
    </w:p>
    <w:sectPr w:rsidR="008A0C38" w:rsidRPr="001E5DC6" w:rsidSect="002C7D76">
      <w:footerReference w:type="default" r:id="rId12"/>
      <w:type w:val="continuous"/>
      <w:pgSz w:w="11906" w:h="16838"/>
      <w:pgMar w:top="851" w:right="851" w:bottom="851" w:left="851" w:header="425"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5E6155" w14:textId="77777777" w:rsidR="00634C1F" w:rsidRDefault="00634C1F" w:rsidP="007E6031">
      <w:r>
        <w:separator/>
      </w:r>
    </w:p>
  </w:endnote>
  <w:endnote w:type="continuationSeparator" w:id="0">
    <w:p w14:paraId="5B63E30D" w14:textId="77777777" w:rsidR="00634C1F" w:rsidRDefault="00634C1F" w:rsidP="007E60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TE2076AE8t00">
    <w:altName w:val="Yu Gothic UI"/>
    <w:panose1 w:val="00000000000000000000"/>
    <w:charset w:val="80"/>
    <w:family w:val="auto"/>
    <w:notTrueType/>
    <w:pitch w:val="default"/>
    <w:sig w:usb0="00000001"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9F7060" w14:textId="5228E30C" w:rsidR="00C911B8" w:rsidRDefault="00C911B8">
    <w:pPr>
      <w:pStyle w:val="Footer"/>
      <w:rPr>
        <w:noProof/>
      </w:rPr>
    </w:pPr>
    <w:r w:rsidRPr="00874C73">
      <w:t>Page</w:t>
    </w:r>
    <w:r w:rsidRPr="00874C73">
      <w:rPr>
        <w:b/>
      </w:rPr>
      <w:t xml:space="preserve"> </w:t>
    </w:r>
    <w:r w:rsidRPr="0072328C">
      <w:rPr>
        <w:b/>
        <w:color w:val="965EC7"/>
      </w:rPr>
      <w:t>|</w:t>
    </w:r>
    <w:r>
      <w:t xml:space="preserve"> </w:t>
    </w:r>
    <w:r w:rsidRPr="00874C73">
      <w:fldChar w:fldCharType="begin"/>
    </w:r>
    <w:r w:rsidRPr="00874C73">
      <w:instrText xml:space="preserve"> PAGE   \* MERGEFORMAT </w:instrText>
    </w:r>
    <w:r w:rsidRPr="00874C73">
      <w:fldChar w:fldCharType="separate"/>
    </w:r>
    <w:r w:rsidR="00AF7E85">
      <w:rPr>
        <w:noProof/>
      </w:rPr>
      <w:t>4</w:t>
    </w:r>
    <w:r w:rsidRPr="00874C73">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6827FB" w14:textId="77777777" w:rsidR="00634C1F" w:rsidRDefault="00634C1F" w:rsidP="007E6031">
      <w:r>
        <w:separator/>
      </w:r>
    </w:p>
  </w:footnote>
  <w:footnote w:type="continuationSeparator" w:id="0">
    <w:p w14:paraId="7AD5DD6E" w14:textId="77777777" w:rsidR="00634C1F" w:rsidRDefault="00634C1F" w:rsidP="007E60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974E20A6"/>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hybridMultilevel"/>
    <w:tmpl w:val="08CCECB6"/>
    <w:lvl w:ilvl="0" w:tplc="7E0E5C5C">
      <w:start w:val="1"/>
      <w:numFmt w:val="bullet"/>
      <w:lvlText w:val=""/>
      <w:lvlJc w:val="left"/>
      <w:pPr>
        <w:tabs>
          <w:tab w:val="num" w:pos="1209"/>
        </w:tabs>
        <w:ind w:left="1209" w:hanging="360"/>
      </w:pPr>
      <w:rPr>
        <w:rFonts w:ascii="Symbol" w:hAnsi="Symbol" w:hint="default"/>
      </w:rPr>
    </w:lvl>
    <w:lvl w:ilvl="1" w:tplc="AB88EE8C">
      <w:numFmt w:val="decimal"/>
      <w:lvlText w:val=""/>
      <w:lvlJc w:val="left"/>
    </w:lvl>
    <w:lvl w:ilvl="2" w:tplc="2EF038CA">
      <w:numFmt w:val="decimal"/>
      <w:lvlText w:val=""/>
      <w:lvlJc w:val="left"/>
    </w:lvl>
    <w:lvl w:ilvl="3" w:tplc="1F88F612">
      <w:numFmt w:val="decimal"/>
      <w:lvlText w:val=""/>
      <w:lvlJc w:val="left"/>
    </w:lvl>
    <w:lvl w:ilvl="4" w:tplc="BBF65BA0">
      <w:numFmt w:val="decimal"/>
      <w:lvlText w:val=""/>
      <w:lvlJc w:val="left"/>
    </w:lvl>
    <w:lvl w:ilvl="5" w:tplc="629A1E3C">
      <w:numFmt w:val="decimal"/>
      <w:lvlText w:val=""/>
      <w:lvlJc w:val="left"/>
    </w:lvl>
    <w:lvl w:ilvl="6" w:tplc="499EBB10">
      <w:numFmt w:val="decimal"/>
      <w:lvlText w:val=""/>
      <w:lvlJc w:val="left"/>
    </w:lvl>
    <w:lvl w:ilvl="7" w:tplc="C4883E70">
      <w:numFmt w:val="decimal"/>
      <w:lvlText w:val=""/>
      <w:lvlJc w:val="left"/>
    </w:lvl>
    <w:lvl w:ilvl="8" w:tplc="CCAA2276">
      <w:numFmt w:val="decimal"/>
      <w:lvlText w:val=""/>
      <w:lvlJc w:val="left"/>
    </w:lvl>
  </w:abstractNum>
  <w:abstractNum w:abstractNumId="2" w15:restartNumberingAfterBreak="0">
    <w:nsid w:val="FFFFFF82"/>
    <w:multiLevelType w:val="singleLevel"/>
    <w:tmpl w:val="BB32227A"/>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03E6EC3C"/>
    <w:lvl w:ilvl="0">
      <w:start w:val="1"/>
      <w:numFmt w:val="bullet"/>
      <w:pStyle w:val="ListBullet2"/>
      <w:lvlText w:val=""/>
      <w:lvlJc w:val="left"/>
      <w:pPr>
        <w:ind w:left="643" w:hanging="360"/>
      </w:pPr>
      <w:rPr>
        <w:rFonts w:ascii="Symbol" w:hAnsi="Symbol" w:hint="default"/>
        <w:color w:val="965EC7"/>
      </w:rPr>
    </w:lvl>
  </w:abstractNum>
  <w:abstractNum w:abstractNumId="4" w15:restartNumberingAfterBreak="0">
    <w:nsid w:val="FFFFFFFE"/>
    <w:multiLevelType w:val="singleLevel"/>
    <w:tmpl w:val="F8C687C0"/>
    <w:lvl w:ilvl="0">
      <w:numFmt w:val="bullet"/>
      <w:lvlText w:val="*"/>
      <w:lvlJc w:val="left"/>
    </w:lvl>
  </w:abstractNum>
  <w:abstractNum w:abstractNumId="5" w15:restartNumberingAfterBreak="0">
    <w:nsid w:val="15A75DF5"/>
    <w:multiLevelType w:val="hybridMultilevel"/>
    <w:tmpl w:val="F63858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93D6390"/>
    <w:multiLevelType w:val="hybridMultilevel"/>
    <w:tmpl w:val="A650D8FA"/>
    <w:lvl w:ilvl="0" w:tplc="67463FBC">
      <w:numFmt w:val="bullet"/>
      <w:lvlText w:val=""/>
      <w:lvlJc w:val="left"/>
      <w:pPr>
        <w:ind w:left="720" w:hanging="360"/>
      </w:pPr>
      <w:rPr>
        <w:rFonts w:ascii="Symbol" w:eastAsia="Times New Roman" w:hAnsi="Symbol" w:cstheme="minorHAnsi" w:hint="default"/>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AC7F8E"/>
    <w:multiLevelType w:val="hybridMultilevel"/>
    <w:tmpl w:val="A49A3088"/>
    <w:lvl w:ilvl="0" w:tplc="CF3014D6">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25970B6"/>
    <w:multiLevelType w:val="hybridMultilevel"/>
    <w:tmpl w:val="929CD8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30F252D"/>
    <w:multiLevelType w:val="hybridMultilevel"/>
    <w:tmpl w:val="B55E5D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3EA7768"/>
    <w:multiLevelType w:val="multilevel"/>
    <w:tmpl w:val="2592C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42C6F3C"/>
    <w:multiLevelType w:val="hybridMultilevel"/>
    <w:tmpl w:val="55143BBE"/>
    <w:lvl w:ilvl="0" w:tplc="9BE4089C">
      <w:numFmt w:val="bullet"/>
      <w:lvlText w:val=""/>
      <w:lvlJc w:val="left"/>
      <w:pPr>
        <w:ind w:left="720" w:hanging="360"/>
      </w:pPr>
      <w:rPr>
        <w:rFonts w:ascii="Symbol" w:eastAsia="TTE2076AE8t00" w:hAnsi="Symbol" w:cs="TTE2076AE8t00"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A1E25C7"/>
    <w:multiLevelType w:val="hybridMultilevel"/>
    <w:tmpl w:val="ACAA6124"/>
    <w:lvl w:ilvl="0" w:tplc="0164B786">
      <w:start w:val="1"/>
      <w:numFmt w:val="decimal"/>
      <w:lvlText w:val="%1."/>
      <w:lvlJc w:val="left"/>
      <w:pPr>
        <w:ind w:left="720" w:hanging="360"/>
      </w:pPr>
    </w:lvl>
    <w:lvl w:ilvl="1" w:tplc="2C3E9962">
      <w:start w:val="1"/>
      <w:numFmt w:val="lowerLetter"/>
      <w:lvlText w:val="%2."/>
      <w:lvlJc w:val="left"/>
      <w:pPr>
        <w:ind w:left="1440" w:hanging="360"/>
      </w:pPr>
    </w:lvl>
    <w:lvl w:ilvl="2" w:tplc="F412D8E0">
      <w:start w:val="1"/>
      <w:numFmt w:val="lowerRoman"/>
      <w:lvlText w:val="%3."/>
      <w:lvlJc w:val="right"/>
      <w:pPr>
        <w:ind w:left="2160" w:hanging="180"/>
      </w:pPr>
    </w:lvl>
    <w:lvl w:ilvl="3" w:tplc="C0C87090">
      <w:start w:val="1"/>
      <w:numFmt w:val="decimal"/>
      <w:lvlText w:val="%4."/>
      <w:lvlJc w:val="left"/>
      <w:pPr>
        <w:ind w:left="2880" w:hanging="360"/>
      </w:pPr>
    </w:lvl>
    <w:lvl w:ilvl="4" w:tplc="A05A4D52">
      <w:start w:val="1"/>
      <w:numFmt w:val="lowerLetter"/>
      <w:lvlText w:val="%5."/>
      <w:lvlJc w:val="left"/>
      <w:pPr>
        <w:ind w:left="3600" w:hanging="360"/>
      </w:pPr>
    </w:lvl>
    <w:lvl w:ilvl="5" w:tplc="DC7C30F6">
      <w:start w:val="1"/>
      <w:numFmt w:val="lowerRoman"/>
      <w:lvlText w:val="%6."/>
      <w:lvlJc w:val="right"/>
      <w:pPr>
        <w:ind w:left="4320" w:hanging="180"/>
      </w:pPr>
    </w:lvl>
    <w:lvl w:ilvl="6" w:tplc="AA8AE0EE">
      <w:start w:val="1"/>
      <w:numFmt w:val="decimal"/>
      <w:lvlText w:val="%7."/>
      <w:lvlJc w:val="left"/>
      <w:pPr>
        <w:ind w:left="5040" w:hanging="360"/>
      </w:pPr>
    </w:lvl>
    <w:lvl w:ilvl="7" w:tplc="CDB4EE4C">
      <w:start w:val="1"/>
      <w:numFmt w:val="lowerLetter"/>
      <w:lvlText w:val="%8."/>
      <w:lvlJc w:val="left"/>
      <w:pPr>
        <w:ind w:left="5760" w:hanging="360"/>
      </w:pPr>
    </w:lvl>
    <w:lvl w:ilvl="8" w:tplc="6CA465E4">
      <w:start w:val="1"/>
      <w:numFmt w:val="lowerRoman"/>
      <w:lvlText w:val="%9."/>
      <w:lvlJc w:val="right"/>
      <w:pPr>
        <w:ind w:left="6480" w:hanging="180"/>
      </w:pPr>
    </w:lvl>
  </w:abstractNum>
  <w:abstractNum w:abstractNumId="13" w15:restartNumberingAfterBreak="0">
    <w:nsid w:val="324E1731"/>
    <w:multiLevelType w:val="hybridMultilevel"/>
    <w:tmpl w:val="E4982E10"/>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4" w15:restartNumberingAfterBreak="0">
    <w:nsid w:val="3A114FCA"/>
    <w:multiLevelType w:val="hybridMultilevel"/>
    <w:tmpl w:val="87FAF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C316DCB"/>
    <w:multiLevelType w:val="hybridMultilevel"/>
    <w:tmpl w:val="B7E44E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A4320CA"/>
    <w:multiLevelType w:val="hybridMultilevel"/>
    <w:tmpl w:val="5CBC24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5D7C2880"/>
    <w:multiLevelType w:val="hybridMultilevel"/>
    <w:tmpl w:val="F8C898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FE94728"/>
    <w:multiLevelType w:val="hybridMultilevel"/>
    <w:tmpl w:val="F63858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3E210A9"/>
    <w:multiLevelType w:val="hybridMultilevel"/>
    <w:tmpl w:val="CAF492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78BFE28"/>
    <w:multiLevelType w:val="hybridMultilevel"/>
    <w:tmpl w:val="CF9A07B2"/>
    <w:lvl w:ilvl="0" w:tplc="7E18CC2A">
      <w:start w:val="1"/>
      <w:numFmt w:val="bullet"/>
      <w:lvlText w:val=""/>
      <w:lvlJc w:val="left"/>
      <w:pPr>
        <w:ind w:left="720" w:hanging="360"/>
      </w:pPr>
      <w:rPr>
        <w:rFonts w:ascii="Symbol" w:hAnsi="Symbol" w:hint="default"/>
      </w:rPr>
    </w:lvl>
    <w:lvl w:ilvl="1" w:tplc="09BA923A">
      <w:start w:val="1"/>
      <w:numFmt w:val="bullet"/>
      <w:lvlText w:val="o"/>
      <w:lvlJc w:val="left"/>
      <w:pPr>
        <w:ind w:left="1440" w:hanging="360"/>
      </w:pPr>
      <w:rPr>
        <w:rFonts w:ascii="Courier New" w:hAnsi="Courier New" w:hint="default"/>
      </w:rPr>
    </w:lvl>
    <w:lvl w:ilvl="2" w:tplc="4DC4EC70">
      <w:start w:val="1"/>
      <w:numFmt w:val="bullet"/>
      <w:lvlText w:val=""/>
      <w:lvlJc w:val="left"/>
      <w:pPr>
        <w:ind w:left="2160" w:hanging="360"/>
      </w:pPr>
      <w:rPr>
        <w:rFonts w:ascii="Wingdings" w:hAnsi="Wingdings" w:hint="default"/>
      </w:rPr>
    </w:lvl>
    <w:lvl w:ilvl="3" w:tplc="4A88BB9C">
      <w:start w:val="1"/>
      <w:numFmt w:val="bullet"/>
      <w:lvlText w:val=""/>
      <w:lvlJc w:val="left"/>
      <w:pPr>
        <w:ind w:left="2880" w:hanging="360"/>
      </w:pPr>
      <w:rPr>
        <w:rFonts w:ascii="Symbol" w:hAnsi="Symbol" w:hint="default"/>
      </w:rPr>
    </w:lvl>
    <w:lvl w:ilvl="4" w:tplc="DF08DBE4">
      <w:start w:val="1"/>
      <w:numFmt w:val="bullet"/>
      <w:lvlText w:val="o"/>
      <w:lvlJc w:val="left"/>
      <w:pPr>
        <w:ind w:left="3600" w:hanging="360"/>
      </w:pPr>
      <w:rPr>
        <w:rFonts w:ascii="Courier New" w:hAnsi="Courier New" w:hint="default"/>
      </w:rPr>
    </w:lvl>
    <w:lvl w:ilvl="5" w:tplc="74380420">
      <w:start w:val="1"/>
      <w:numFmt w:val="bullet"/>
      <w:lvlText w:val=""/>
      <w:lvlJc w:val="left"/>
      <w:pPr>
        <w:ind w:left="4320" w:hanging="360"/>
      </w:pPr>
      <w:rPr>
        <w:rFonts w:ascii="Wingdings" w:hAnsi="Wingdings" w:hint="default"/>
      </w:rPr>
    </w:lvl>
    <w:lvl w:ilvl="6" w:tplc="9D622D7E">
      <w:start w:val="1"/>
      <w:numFmt w:val="bullet"/>
      <w:lvlText w:val=""/>
      <w:lvlJc w:val="left"/>
      <w:pPr>
        <w:ind w:left="5040" w:hanging="360"/>
      </w:pPr>
      <w:rPr>
        <w:rFonts w:ascii="Symbol" w:hAnsi="Symbol" w:hint="default"/>
      </w:rPr>
    </w:lvl>
    <w:lvl w:ilvl="7" w:tplc="B7B073A4">
      <w:start w:val="1"/>
      <w:numFmt w:val="bullet"/>
      <w:lvlText w:val="o"/>
      <w:lvlJc w:val="left"/>
      <w:pPr>
        <w:ind w:left="5760" w:hanging="360"/>
      </w:pPr>
      <w:rPr>
        <w:rFonts w:ascii="Courier New" w:hAnsi="Courier New" w:hint="default"/>
      </w:rPr>
    </w:lvl>
    <w:lvl w:ilvl="8" w:tplc="EE82A152">
      <w:start w:val="1"/>
      <w:numFmt w:val="bullet"/>
      <w:lvlText w:val=""/>
      <w:lvlJc w:val="left"/>
      <w:pPr>
        <w:ind w:left="6480" w:hanging="360"/>
      </w:pPr>
      <w:rPr>
        <w:rFonts w:ascii="Wingdings" w:hAnsi="Wingdings" w:hint="default"/>
      </w:rPr>
    </w:lvl>
  </w:abstractNum>
  <w:abstractNum w:abstractNumId="21" w15:restartNumberingAfterBreak="0">
    <w:nsid w:val="6B245F1E"/>
    <w:multiLevelType w:val="hybridMultilevel"/>
    <w:tmpl w:val="C26670E4"/>
    <w:lvl w:ilvl="0" w:tplc="4064BA9C">
      <w:start w:val="1"/>
      <w:numFmt w:val="bullet"/>
      <w:lvlText w:val="•"/>
      <w:lvlJc w:val="left"/>
      <w:pPr>
        <w:ind w:left="170" w:hanging="170"/>
      </w:pPr>
      <w:rPr>
        <w:rFonts w:ascii="Arial" w:hAnsi="Arial" w:hint="default"/>
      </w:rPr>
    </w:lvl>
    <w:lvl w:ilvl="1" w:tplc="84424E10">
      <w:start w:val="1"/>
      <w:numFmt w:val="bullet"/>
      <w:lvlText w:val="o"/>
      <w:lvlJc w:val="left"/>
      <w:pPr>
        <w:ind w:left="1440" w:hanging="360"/>
      </w:pPr>
      <w:rPr>
        <w:rFonts w:ascii="Courier New" w:hAnsi="Courier New" w:hint="default"/>
      </w:rPr>
    </w:lvl>
    <w:lvl w:ilvl="2" w:tplc="499EC77C">
      <w:start w:val="1"/>
      <w:numFmt w:val="bullet"/>
      <w:lvlText w:val=""/>
      <w:lvlJc w:val="left"/>
      <w:pPr>
        <w:ind w:left="2160" w:hanging="360"/>
      </w:pPr>
      <w:rPr>
        <w:rFonts w:ascii="Wingdings" w:hAnsi="Wingdings" w:hint="default"/>
      </w:rPr>
    </w:lvl>
    <w:lvl w:ilvl="3" w:tplc="8F2C3356">
      <w:start w:val="1"/>
      <w:numFmt w:val="bullet"/>
      <w:lvlText w:val=""/>
      <w:lvlJc w:val="left"/>
      <w:pPr>
        <w:ind w:left="2880" w:hanging="360"/>
      </w:pPr>
      <w:rPr>
        <w:rFonts w:ascii="Symbol" w:hAnsi="Symbol" w:hint="default"/>
      </w:rPr>
    </w:lvl>
    <w:lvl w:ilvl="4" w:tplc="C88EAC24">
      <w:start w:val="1"/>
      <w:numFmt w:val="bullet"/>
      <w:lvlText w:val="o"/>
      <w:lvlJc w:val="left"/>
      <w:pPr>
        <w:ind w:left="3600" w:hanging="360"/>
      </w:pPr>
      <w:rPr>
        <w:rFonts w:ascii="Courier New" w:hAnsi="Courier New" w:hint="default"/>
      </w:rPr>
    </w:lvl>
    <w:lvl w:ilvl="5" w:tplc="8B6C4D52">
      <w:start w:val="1"/>
      <w:numFmt w:val="bullet"/>
      <w:lvlText w:val=""/>
      <w:lvlJc w:val="left"/>
      <w:pPr>
        <w:ind w:left="4320" w:hanging="360"/>
      </w:pPr>
      <w:rPr>
        <w:rFonts w:ascii="Wingdings" w:hAnsi="Wingdings" w:hint="default"/>
      </w:rPr>
    </w:lvl>
    <w:lvl w:ilvl="6" w:tplc="A274D258">
      <w:start w:val="1"/>
      <w:numFmt w:val="bullet"/>
      <w:lvlText w:val=""/>
      <w:lvlJc w:val="left"/>
      <w:pPr>
        <w:ind w:left="5040" w:hanging="360"/>
      </w:pPr>
      <w:rPr>
        <w:rFonts w:ascii="Symbol" w:hAnsi="Symbol" w:hint="default"/>
      </w:rPr>
    </w:lvl>
    <w:lvl w:ilvl="7" w:tplc="1256B172">
      <w:start w:val="1"/>
      <w:numFmt w:val="bullet"/>
      <w:lvlText w:val="o"/>
      <w:lvlJc w:val="left"/>
      <w:pPr>
        <w:ind w:left="5760" w:hanging="360"/>
      </w:pPr>
      <w:rPr>
        <w:rFonts w:ascii="Courier New" w:hAnsi="Courier New" w:hint="default"/>
      </w:rPr>
    </w:lvl>
    <w:lvl w:ilvl="8" w:tplc="1360A0C4">
      <w:start w:val="1"/>
      <w:numFmt w:val="bullet"/>
      <w:lvlText w:val=""/>
      <w:lvlJc w:val="left"/>
      <w:pPr>
        <w:ind w:left="6480" w:hanging="360"/>
      </w:pPr>
      <w:rPr>
        <w:rFonts w:ascii="Wingdings" w:hAnsi="Wingdings" w:hint="default"/>
      </w:rPr>
    </w:lvl>
  </w:abstractNum>
  <w:abstractNum w:abstractNumId="22" w15:restartNumberingAfterBreak="0">
    <w:nsid w:val="6C721F3C"/>
    <w:multiLevelType w:val="hybridMultilevel"/>
    <w:tmpl w:val="0428CF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04C59B4"/>
    <w:multiLevelType w:val="hybridMultilevel"/>
    <w:tmpl w:val="31BED1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70CA5394"/>
    <w:multiLevelType w:val="hybridMultilevel"/>
    <w:tmpl w:val="8AE29920"/>
    <w:lvl w:ilvl="0" w:tplc="91BC473A">
      <w:start w:val="1"/>
      <w:numFmt w:val="bullet"/>
      <w:pStyle w:val="ListBullet"/>
      <w:lvlText w:val=""/>
      <w:lvlJc w:val="left"/>
      <w:pPr>
        <w:ind w:left="425" w:hanging="425"/>
      </w:pPr>
      <w:rPr>
        <w:rFonts w:ascii="Symbol" w:hAnsi="Symbol" w:hint="default"/>
        <w:color w:val="auto"/>
      </w:rPr>
    </w:lvl>
    <w:lvl w:ilvl="1" w:tplc="E41EFE1E">
      <w:start w:val="1"/>
      <w:numFmt w:val="bullet"/>
      <w:lvlText w:val=""/>
      <w:lvlJc w:val="left"/>
      <w:pPr>
        <w:ind w:left="851" w:hanging="426"/>
      </w:pPr>
      <w:rPr>
        <w:rFonts w:ascii="Symbol" w:hAnsi="Symbol" w:hint="default"/>
        <w:color w:val="965EC7"/>
      </w:rPr>
    </w:lvl>
    <w:lvl w:ilvl="2" w:tplc="5FE41976">
      <w:start w:val="1"/>
      <w:numFmt w:val="bullet"/>
      <w:lvlText w:val=""/>
      <w:lvlJc w:val="left"/>
      <w:pPr>
        <w:ind w:left="1276" w:hanging="425"/>
      </w:pPr>
      <w:rPr>
        <w:rFonts w:ascii="Symbol" w:hAnsi="Symbol" w:hint="default"/>
        <w:color w:val="auto"/>
      </w:rPr>
    </w:lvl>
    <w:lvl w:ilvl="3" w:tplc="05E45E04">
      <w:start w:val="1"/>
      <w:numFmt w:val="decimal"/>
      <w:lvlText w:val="(%4)"/>
      <w:lvlJc w:val="left"/>
      <w:pPr>
        <w:ind w:left="1440" w:hanging="360"/>
      </w:pPr>
      <w:rPr>
        <w:rFonts w:hint="default"/>
      </w:rPr>
    </w:lvl>
    <w:lvl w:ilvl="4" w:tplc="4C0821DA">
      <w:start w:val="1"/>
      <w:numFmt w:val="lowerLetter"/>
      <w:lvlText w:val="(%5)"/>
      <w:lvlJc w:val="left"/>
      <w:pPr>
        <w:ind w:left="1800" w:hanging="360"/>
      </w:pPr>
      <w:rPr>
        <w:rFonts w:hint="default"/>
      </w:rPr>
    </w:lvl>
    <w:lvl w:ilvl="5" w:tplc="E8C6BA0E">
      <w:start w:val="1"/>
      <w:numFmt w:val="lowerRoman"/>
      <w:lvlText w:val="(%6)"/>
      <w:lvlJc w:val="left"/>
      <w:pPr>
        <w:ind w:left="2160" w:hanging="360"/>
      </w:pPr>
      <w:rPr>
        <w:rFonts w:hint="default"/>
      </w:rPr>
    </w:lvl>
    <w:lvl w:ilvl="6" w:tplc="1F92AF66">
      <w:start w:val="1"/>
      <w:numFmt w:val="decimal"/>
      <w:lvlText w:val="%7."/>
      <w:lvlJc w:val="left"/>
      <w:pPr>
        <w:ind w:left="2520" w:hanging="360"/>
      </w:pPr>
      <w:rPr>
        <w:rFonts w:hint="default"/>
      </w:rPr>
    </w:lvl>
    <w:lvl w:ilvl="7" w:tplc="6840E326">
      <w:start w:val="1"/>
      <w:numFmt w:val="lowerLetter"/>
      <w:lvlText w:val="%8."/>
      <w:lvlJc w:val="left"/>
      <w:pPr>
        <w:ind w:left="2880" w:hanging="360"/>
      </w:pPr>
      <w:rPr>
        <w:rFonts w:hint="default"/>
      </w:rPr>
    </w:lvl>
    <w:lvl w:ilvl="8" w:tplc="DD0CA6A8">
      <w:start w:val="1"/>
      <w:numFmt w:val="lowerRoman"/>
      <w:lvlText w:val="%9."/>
      <w:lvlJc w:val="left"/>
      <w:pPr>
        <w:ind w:left="3240" w:hanging="360"/>
      </w:pPr>
      <w:rPr>
        <w:rFonts w:hint="default"/>
      </w:rPr>
    </w:lvl>
  </w:abstractNum>
  <w:abstractNum w:abstractNumId="25" w15:restartNumberingAfterBreak="0">
    <w:nsid w:val="71360125"/>
    <w:multiLevelType w:val="hybridMultilevel"/>
    <w:tmpl w:val="CB74CFA4"/>
    <w:lvl w:ilvl="0" w:tplc="40F09E44">
      <w:start w:val="1"/>
      <w:numFmt w:val="bullet"/>
      <w:lvlText w:val=""/>
      <w:lvlJc w:val="left"/>
      <w:pPr>
        <w:ind w:left="785" w:hanging="360"/>
      </w:pPr>
      <w:rPr>
        <w:rFonts w:ascii="Symbol" w:hAnsi="Symbol" w:hint="default"/>
        <w:color w:val="auto"/>
      </w:rPr>
    </w:lvl>
    <w:lvl w:ilvl="1" w:tplc="04090003">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6" w15:restartNumberingAfterBreak="0">
    <w:nsid w:val="7148146B"/>
    <w:multiLevelType w:val="singleLevel"/>
    <w:tmpl w:val="DFE4BB78"/>
    <w:lvl w:ilvl="0">
      <w:start w:val="1"/>
      <w:numFmt w:val="bullet"/>
      <w:pStyle w:val="aLCPbulletlist"/>
      <w:lvlText w:val=""/>
      <w:lvlJc w:val="left"/>
      <w:pPr>
        <w:tabs>
          <w:tab w:val="num" w:pos="1040"/>
        </w:tabs>
        <w:ind w:left="1040" w:hanging="360"/>
      </w:pPr>
      <w:rPr>
        <w:rFonts w:ascii="Symbol" w:hAnsi="Symbol" w:hint="default"/>
      </w:rPr>
    </w:lvl>
  </w:abstractNum>
  <w:abstractNum w:abstractNumId="27" w15:restartNumberingAfterBreak="0">
    <w:nsid w:val="79B60DB5"/>
    <w:multiLevelType w:val="hybridMultilevel"/>
    <w:tmpl w:val="0C7A10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E031DB3"/>
    <w:multiLevelType w:val="hybridMultilevel"/>
    <w:tmpl w:val="53E4AE08"/>
    <w:lvl w:ilvl="0" w:tplc="DC8C80A2">
      <w:start w:val="1"/>
      <w:numFmt w:val="decimal"/>
      <w:lvlText w:val="%1."/>
      <w:lvlJc w:val="left"/>
      <w:pPr>
        <w:ind w:left="720" w:hanging="360"/>
      </w:pPr>
    </w:lvl>
    <w:lvl w:ilvl="1" w:tplc="4FD8944C">
      <w:start w:val="1"/>
      <w:numFmt w:val="lowerLetter"/>
      <w:lvlText w:val="%2."/>
      <w:lvlJc w:val="left"/>
      <w:pPr>
        <w:ind w:left="1440" w:hanging="360"/>
      </w:pPr>
    </w:lvl>
    <w:lvl w:ilvl="2" w:tplc="B04AA6DC">
      <w:start w:val="1"/>
      <w:numFmt w:val="lowerRoman"/>
      <w:lvlText w:val="%3."/>
      <w:lvlJc w:val="right"/>
      <w:pPr>
        <w:ind w:left="2160" w:hanging="180"/>
      </w:pPr>
    </w:lvl>
    <w:lvl w:ilvl="3" w:tplc="D8E435C4">
      <w:start w:val="1"/>
      <w:numFmt w:val="decimal"/>
      <w:lvlText w:val="%4."/>
      <w:lvlJc w:val="left"/>
      <w:pPr>
        <w:ind w:left="2880" w:hanging="360"/>
      </w:pPr>
    </w:lvl>
    <w:lvl w:ilvl="4" w:tplc="2C146F3E">
      <w:start w:val="1"/>
      <w:numFmt w:val="lowerLetter"/>
      <w:lvlText w:val="%5."/>
      <w:lvlJc w:val="left"/>
      <w:pPr>
        <w:ind w:left="3600" w:hanging="360"/>
      </w:pPr>
    </w:lvl>
    <w:lvl w:ilvl="5" w:tplc="FB6284BE">
      <w:start w:val="1"/>
      <w:numFmt w:val="lowerRoman"/>
      <w:lvlText w:val="%6."/>
      <w:lvlJc w:val="right"/>
      <w:pPr>
        <w:ind w:left="4320" w:hanging="180"/>
      </w:pPr>
    </w:lvl>
    <w:lvl w:ilvl="6" w:tplc="0332E46A">
      <w:start w:val="1"/>
      <w:numFmt w:val="decimal"/>
      <w:lvlText w:val="%7."/>
      <w:lvlJc w:val="left"/>
      <w:pPr>
        <w:ind w:left="5040" w:hanging="360"/>
      </w:pPr>
    </w:lvl>
    <w:lvl w:ilvl="7" w:tplc="37FE92EE">
      <w:start w:val="1"/>
      <w:numFmt w:val="lowerLetter"/>
      <w:lvlText w:val="%8."/>
      <w:lvlJc w:val="left"/>
      <w:pPr>
        <w:ind w:left="5760" w:hanging="360"/>
      </w:pPr>
    </w:lvl>
    <w:lvl w:ilvl="8" w:tplc="330A7B6E">
      <w:start w:val="1"/>
      <w:numFmt w:val="lowerRoman"/>
      <w:lvlText w:val="%9."/>
      <w:lvlJc w:val="right"/>
      <w:pPr>
        <w:ind w:left="6480" w:hanging="180"/>
      </w:pPr>
    </w:lvl>
  </w:abstractNum>
  <w:num w:numId="1">
    <w:abstractNumId w:val="12"/>
  </w:num>
  <w:num w:numId="2">
    <w:abstractNumId w:val="28"/>
  </w:num>
  <w:num w:numId="3">
    <w:abstractNumId w:val="21"/>
  </w:num>
  <w:num w:numId="4">
    <w:abstractNumId w:val="24"/>
  </w:num>
  <w:num w:numId="5">
    <w:abstractNumId w:val="3"/>
  </w:num>
  <w:num w:numId="6">
    <w:abstractNumId w:val="2"/>
  </w:num>
  <w:num w:numId="7">
    <w:abstractNumId w:val="1"/>
  </w:num>
  <w:num w:numId="8">
    <w:abstractNumId w:val="0"/>
  </w:num>
  <w:num w:numId="9">
    <w:abstractNumId w:val="14"/>
  </w:num>
  <w:num w:numId="10">
    <w:abstractNumId w:val="25"/>
  </w:num>
  <w:num w:numId="11">
    <w:abstractNumId w:val="18"/>
  </w:num>
  <w:num w:numId="12">
    <w:abstractNumId w:val="5"/>
  </w:num>
  <w:num w:numId="13">
    <w:abstractNumId w:val="23"/>
  </w:num>
  <w:num w:numId="14">
    <w:abstractNumId w:val="15"/>
  </w:num>
  <w:num w:numId="15">
    <w:abstractNumId w:val="8"/>
  </w:num>
  <w:num w:numId="16">
    <w:abstractNumId w:val="11"/>
  </w:num>
  <w:num w:numId="17">
    <w:abstractNumId w:val="7"/>
  </w:num>
  <w:num w:numId="18">
    <w:abstractNumId w:val="19"/>
  </w:num>
  <w:num w:numId="19">
    <w:abstractNumId w:val="17"/>
  </w:num>
  <w:num w:numId="20">
    <w:abstractNumId w:val="22"/>
  </w:num>
  <w:num w:numId="21">
    <w:abstractNumId w:val="10"/>
  </w:num>
  <w:num w:numId="22">
    <w:abstractNumId w:val="26"/>
  </w:num>
  <w:num w:numId="23">
    <w:abstractNumId w:val="4"/>
    <w:lvlOverride w:ilvl="0">
      <w:lvl w:ilvl="0">
        <w:start w:val="1"/>
        <w:numFmt w:val="bullet"/>
        <w:lvlText w:val=""/>
        <w:legacy w:legacy="1" w:legacySpace="0" w:legacyIndent="360"/>
        <w:lvlJc w:val="left"/>
        <w:pPr>
          <w:ind w:left="360" w:hanging="360"/>
        </w:pPr>
        <w:rPr>
          <w:rFonts w:ascii="Symbol" w:hAnsi="Symbol" w:hint="default"/>
        </w:rPr>
      </w:lvl>
    </w:lvlOverride>
  </w:num>
  <w:num w:numId="24">
    <w:abstractNumId w:val="13"/>
  </w:num>
  <w:num w:numId="25">
    <w:abstractNumId w:val="16"/>
  </w:num>
  <w:num w:numId="26">
    <w:abstractNumId w:val="6"/>
  </w:num>
  <w:num w:numId="27">
    <w:abstractNumId w:val="9"/>
  </w:num>
  <w:num w:numId="28">
    <w:abstractNumId w:val="27"/>
  </w:num>
  <w:num w:numId="2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ocumentProtection w:formatting="1" w:enforcement="0"/>
  <w:defaultTabStop w:val="720"/>
  <w:drawingGridHorizontalSpacing w:val="142"/>
  <w:drawingGridVerticalSpacing w:val="142"/>
  <w:doNotUseMarginsForDrawingGridOrigin/>
  <w:drawingGridHorizontalOrigin w:val="425"/>
  <w:drawingGridVerticalOrigin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26CC"/>
    <w:rsid w:val="00032069"/>
    <w:rsid w:val="0005729B"/>
    <w:rsid w:val="00061B89"/>
    <w:rsid w:val="00063914"/>
    <w:rsid w:val="00085AA4"/>
    <w:rsid w:val="000A07C9"/>
    <w:rsid w:val="000A7ACC"/>
    <w:rsid w:val="000B27FF"/>
    <w:rsid w:val="000B4239"/>
    <w:rsid w:val="000C3E35"/>
    <w:rsid w:val="001009F0"/>
    <w:rsid w:val="001032B2"/>
    <w:rsid w:val="00111521"/>
    <w:rsid w:val="0012183F"/>
    <w:rsid w:val="00125525"/>
    <w:rsid w:val="001255D5"/>
    <w:rsid w:val="00130112"/>
    <w:rsid w:val="001A1C26"/>
    <w:rsid w:val="001A5D35"/>
    <w:rsid w:val="001B22A3"/>
    <w:rsid w:val="001B3D92"/>
    <w:rsid w:val="001C7775"/>
    <w:rsid w:val="001E5DC6"/>
    <w:rsid w:val="001F26CC"/>
    <w:rsid w:val="001F75B3"/>
    <w:rsid w:val="00200968"/>
    <w:rsid w:val="00213009"/>
    <w:rsid w:val="002339CA"/>
    <w:rsid w:val="00255F24"/>
    <w:rsid w:val="00266D4E"/>
    <w:rsid w:val="00272B0D"/>
    <w:rsid w:val="002C7D76"/>
    <w:rsid w:val="002E38C3"/>
    <w:rsid w:val="0030653B"/>
    <w:rsid w:val="00315BC5"/>
    <w:rsid w:val="003349F3"/>
    <w:rsid w:val="00343B49"/>
    <w:rsid w:val="00357B4D"/>
    <w:rsid w:val="00362585"/>
    <w:rsid w:val="003742F5"/>
    <w:rsid w:val="003817B7"/>
    <w:rsid w:val="00390184"/>
    <w:rsid w:val="0039086A"/>
    <w:rsid w:val="0039167F"/>
    <w:rsid w:val="00392C81"/>
    <w:rsid w:val="003B315F"/>
    <w:rsid w:val="003C2EED"/>
    <w:rsid w:val="00414D9B"/>
    <w:rsid w:val="00426A82"/>
    <w:rsid w:val="00427EF9"/>
    <w:rsid w:val="00450B59"/>
    <w:rsid w:val="0045292D"/>
    <w:rsid w:val="0047494D"/>
    <w:rsid w:val="00475F97"/>
    <w:rsid w:val="00490CA6"/>
    <w:rsid w:val="004B1556"/>
    <w:rsid w:val="004B1991"/>
    <w:rsid w:val="004B2432"/>
    <w:rsid w:val="004C41F8"/>
    <w:rsid w:val="004C432A"/>
    <w:rsid w:val="004D49BC"/>
    <w:rsid w:val="004E0A52"/>
    <w:rsid w:val="004E13F2"/>
    <w:rsid w:val="004E3FB8"/>
    <w:rsid w:val="00503095"/>
    <w:rsid w:val="00507844"/>
    <w:rsid w:val="00520F09"/>
    <w:rsid w:val="0054079A"/>
    <w:rsid w:val="00571F86"/>
    <w:rsid w:val="0059278B"/>
    <w:rsid w:val="00597E46"/>
    <w:rsid w:val="005D3559"/>
    <w:rsid w:val="005E325A"/>
    <w:rsid w:val="005F3C3A"/>
    <w:rsid w:val="006044A8"/>
    <w:rsid w:val="00610148"/>
    <w:rsid w:val="00630596"/>
    <w:rsid w:val="00634C1F"/>
    <w:rsid w:val="00657F4B"/>
    <w:rsid w:val="006743E8"/>
    <w:rsid w:val="00697389"/>
    <w:rsid w:val="006A3FFE"/>
    <w:rsid w:val="006F1CB5"/>
    <w:rsid w:val="006F2BA3"/>
    <w:rsid w:val="006F7C91"/>
    <w:rsid w:val="00700047"/>
    <w:rsid w:val="00704CA9"/>
    <w:rsid w:val="00705711"/>
    <w:rsid w:val="007172EC"/>
    <w:rsid w:val="0073071B"/>
    <w:rsid w:val="00752965"/>
    <w:rsid w:val="00762DEE"/>
    <w:rsid w:val="007A350D"/>
    <w:rsid w:val="007B6E92"/>
    <w:rsid w:val="007E3138"/>
    <w:rsid w:val="007E6031"/>
    <w:rsid w:val="007F02C6"/>
    <w:rsid w:val="00811591"/>
    <w:rsid w:val="00815891"/>
    <w:rsid w:val="00820B17"/>
    <w:rsid w:val="008550A4"/>
    <w:rsid w:val="00872A34"/>
    <w:rsid w:val="0089335A"/>
    <w:rsid w:val="00894CE5"/>
    <w:rsid w:val="00895F4E"/>
    <w:rsid w:val="008A0C38"/>
    <w:rsid w:val="008C331C"/>
    <w:rsid w:val="008C5A5B"/>
    <w:rsid w:val="008D5A87"/>
    <w:rsid w:val="008D5D85"/>
    <w:rsid w:val="008E6DB1"/>
    <w:rsid w:val="00914BA4"/>
    <w:rsid w:val="0092328A"/>
    <w:rsid w:val="009249B1"/>
    <w:rsid w:val="00924AAF"/>
    <w:rsid w:val="0093283D"/>
    <w:rsid w:val="00951D34"/>
    <w:rsid w:val="00954278"/>
    <w:rsid w:val="009552C1"/>
    <w:rsid w:val="009635D6"/>
    <w:rsid w:val="00970C47"/>
    <w:rsid w:val="0099377A"/>
    <w:rsid w:val="009D40A9"/>
    <w:rsid w:val="009F5DC8"/>
    <w:rsid w:val="009F788E"/>
    <w:rsid w:val="00A015EC"/>
    <w:rsid w:val="00A36EAB"/>
    <w:rsid w:val="00A42625"/>
    <w:rsid w:val="00A44F86"/>
    <w:rsid w:val="00A47F6F"/>
    <w:rsid w:val="00A577CA"/>
    <w:rsid w:val="00A676E4"/>
    <w:rsid w:val="00AA6C8A"/>
    <w:rsid w:val="00AB5829"/>
    <w:rsid w:val="00AD6E65"/>
    <w:rsid w:val="00AE3A54"/>
    <w:rsid w:val="00AE53E7"/>
    <w:rsid w:val="00AE78D2"/>
    <w:rsid w:val="00AF0834"/>
    <w:rsid w:val="00AF7E85"/>
    <w:rsid w:val="00B11BD1"/>
    <w:rsid w:val="00B216BD"/>
    <w:rsid w:val="00B21834"/>
    <w:rsid w:val="00B232F0"/>
    <w:rsid w:val="00B42B02"/>
    <w:rsid w:val="00B5144D"/>
    <w:rsid w:val="00B52EE7"/>
    <w:rsid w:val="00B6296D"/>
    <w:rsid w:val="00B75146"/>
    <w:rsid w:val="00B80A59"/>
    <w:rsid w:val="00B91AD4"/>
    <w:rsid w:val="00BA3FB6"/>
    <w:rsid w:val="00BA4942"/>
    <w:rsid w:val="00BA496B"/>
    <w:rsid w:val="00BA6C92"/>
    <w:rsid w:val="00BC4A8E"/>
    <w:rsid w:val="00BE780A"/>
    <w:rsid w:val="00C20CF7"/>
    <w:rsid w:val="00C51025"/>
    <w:rsid w:val="00C60F39"/>
    <w:rsid w:val="00C7593D"/>
    <w:rsid w:val="00C911B8"/>
    <w:rsid w:val="00CC52E3"/>
    <w:rsid w:val="00CE1EFB"/>
    <w:rsid w:val="00CE350B"/>
    <w:rsid w:val="00D01049"/>
    <w:rsid w:val="00D137D4"/>
    <w:rsid w:val="00D72ACD"/>
    <w:rsid w:val="00D73731"/>
    <w:rsid w:val="00D90897"/>
    <w:rsid w:val="00DA3590"/>
    <w:rsid w:val="00DA675B"/>
    <w:rsid w:val="00DD6B12"/>
    <w:rsid w:val="00DE0A48"/>
    <w:rsid w:val="00DE5D93"/>
    <w:rsid w:val="00DF406F"/>
    <w:rsid w:val="00DF4AC9"/>
    <w:rsid w:val="00E03681"/>
    <w:rsid w:val="00E30FE2"/>
    <w:rsid w:val="00E50E32"/>
    <w:rsid w:val="00E90047"/>
    <w:rsid w:val="00E93F87"/>
    <w:rsid w:val="00EA0DE7"/>
    <w:rsid w:val="00EA4020"/>
    <w:rsid w:val="00ED28FC"/>
    <w:rsid w:val="00F0389D"/>
    <w:rsid w:val="00F139B5"/>
    <w:rsid w:val="00F749F4"/>
    <w:rsid w:val="00F76C2E"/>
    <w:rsid w:val="00F80FE9"/>
    <w:rsid w:val="00F823C5"/>
    <w:rsid w:val="00F877FC"/>
    <w:rsid w:val="00FA76CF"/>
    <w:rsid w:val="00FA7767"/>
    <w:rsid w:val="00FC10A3"/>
    <w:rsid w:val="00FC44B2"/>
    <w:rsid w:val="00FC534A"/>
    <w:rsid w:val="00FD25A4"/>
    <w:rsid w:val="00FD36E3"/>
    <w:rsid w:val="00FE77B5"/>
    <w:rsid w:val="00FF03FF"/>
    <w:rsid w:val="00FF0458"/>
    <w:rsid w:val="00FF5084"/>
    <w:rsid w:val="0C23C58C"/>
    <w:rsid w:val="0E3DDFCB"/>
    <w:rsid w:val="0FF47587"/>
    <w:rsid w:val="1379C19E"/>
    <w:rsid w:val="1493FEB9"/>
    <w:rsid w:val="17C5822A"/>
    <w:rsid w:val="186300AF"/>
    <w:rsid w:val="1AA2F312"/>
    <w:rsid w:val="1D1422EB"/>
    <w:rsid w:val="1FE61BFE"/>
    <w:rsid w:val="2019D90C"/>
    <w:rsid w:val="21793FC5"/>
    <w:rsid w:val="24080087"/>
    <w:rsid w:val="2AE39D1B"/>
    <w:rsid w:val="2C4797D2"/>
    <w:rsid w:val="30ADCB2C"/>
    <w:rsid w:val="30C076E9"/>
    <w:rsid w:val="3164A1D6"/>
    <w:rsid w:val="31A8D32D"/>
    <w:rsid w:val="34706206"/>
    <w:rsid w:val="3ADFF730"/>
    <w:rsid w:val="3D4A406E"/>
    <w:rsid w:val="43EC7C70"/>
    <w:rsid w:val="480DCB10"/>
    <w:rsid w:val="4883BFAD"/>
    <w:rsid w:val="4AFAC612"/>
    <w:rsid w:val="4B54D46C"/>
    <w:rsid w:val="4BB50EBF"/>
    <w:rsid w:val="50BDEB3C"/>
    <w:rsid w:val="54D04E04"/>
    <w:rsid w:val="5DEF2D2D"/>
    <w:rsid w:val="5E9A8A5F"/>
    <w:rsid w:val="6356DCA9"/>
    <w:rsid w:val="6769BCCA"/>
    <w:rsid w:val="6A1CE8A3"/>
    <w:rsid w:val="6EFBE3D1"/>
    <w:rsid w:val="78B0599C"/>
    <w:rsid w:val="7A0F97BA"/>
    <w:rsid w:val="7AF2EAD1"/>
    <w:rsid w:val="7B5B18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36A5D1"/>
  <w14:defaultImageDpi w14:val="330"/>
  <w15:chartTrackingRefBased/>
  <w15:docId w15:val="{522610CD-07D1-45B6-83C2-7F9709DFD4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1" w:defUIPriority="99" w:defSemiHidden="0" w:defUnhideWhenUsed="0" w:defQFormat="0" w:count="371">
    <w:lsdException w:name="Normal" w:locked="0" w:uiPriority="0" w:qFormat="1"/>
    <w:lsdException w:name="heading 1" w:locked="0" w:uiPriority="6" w:qFormat="1"/>
    <w:lsdException w:name="heading 2" w:locked="0" w:semiHidden="1" w:uiPriority="6" w:unhideWhenUsed="1" w:qFormat="1"/>
    <w:lsdException w:name="heading 3" w:locked="0"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locked="0" w:uiPriority="19"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locked="0" w:uiPriority="19" w:qFormat="1"/>
    <w:lsdException w:name="List Bullet 3" w:locked="0" w:uiPriority="19" w:qFormat="1"/>
    <w:lsdException w:name="List Bullet 4" w:locked="0" w:uiPriority="19"/>
    <w:lsdException w:name="List Bullet 5" w:uiPriority="19"/>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0" w:uiPriority="4"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0" w:uiPriority="5" w:qFormat="1"/>
    <w:lsdException w:name="Salutation" w:semiHidden="1" w:unhideWhenUsed="1"/>
    <w:lsdException w:name="Date" w:locked="0" w:uiPriority="13"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0" w:uiPriority="22" w:qFormat="1"/>
    <w:lsdException w:name="Emphasis" w:locked="0" w:uiPriority="1"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locked="0"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0" w:uiPriority="39"/>
    <w:lsdException w:name="Table Theme" w:semiHidden="1" w:unhideWhenUsed="1"/>
    <w:lsdException w:name="Placeholder Text" w:locked="0" w:semiHidden="1"/>
    <w:lsdException w:name="No Spacing" w:locked="0"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locked="0" w:uiPriority="34" w:qFormat="1"/>
    <w:lsdException w:name="Quote" w:locked="0" w:uiPriority="7" w:qFormat="1"/>
    <w:lsdException w:name="Intense Quote" w:locked="0" w:uiPriority="7"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0" w:uiPriority="19" w:qFormat="1"/>
    <w:lsdException w:name="Intense Emphasis" w:locked="0" w:uiPriority="8" w:qFormat="1"/>
    <w:lsdException w:name="Subtle Reference" w:locked="0" w:uiPriority="31" w:qFormat="1"/>
    <w:lsdException w:name="Intense Reference" w:locked="0" w:uiPriority="32" w:qFormat="1"/>
    <w:lsdException w:name="Book Title" w:locked="0"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E6031"/>
    <w:pPr>
      <w:spacing w:before="60" w:after="120" w:line="240" w:lineRule="auto"/>
      <w:jc w:val="both"/>
    </w:pPr>
    <w:rPr>
      <w:rFonts w:ascii="Calibri" w:eastAsia="Times New Roman" w:hAnsi="Calibri" w:cs="Times New Roman"/>
      <w:kern w:val="28"/>
      <w:szCs w:val="20"/>
      <w:lang w:eastAsia="en-GB"/>
    </w:rPr>
  </w:style>
  <w:style w:type="paragraph" w:styleId="Heading1">
    <w:name w:val="heading 1"/>
    <w:basedOn w:val="Normal"/>
    <w:next w:val="Normal"/>
    <w:link w:val="Heading1Char"/>
    <w:autoRedefine/>
    <w:uiPriority w:val="6"/>
    <w:qFormat/>
    <w:rsid w:val="002C7D76"/>
    <w:pPr>
      <w:keepNext/>
      <w:keepLines/>
      <w:spacing w:before="240"/>
      <w:outlineLvl w:val="0"/>
    </w:pPr>
    <w:rPr>
      <w:rFonts w:eastAsiaTheme="majorEastAsia" w:cstheme="majorBidi"/>
      <w:b/>
      <w:color w:val="0070C0"/>
      <w:sz w:val="32"/>
      <w:szCs w:val="32"/>
      <w:lang w:eastAsia="en-US"/>
    </w:rPr>
  </w:style>
  <w:style w:type="paragraph" w:styleId="Heading2">
    <w:name w:val="heading 2"/>
    <w:basedOn w:val="Normal"/>
    <w:next w:val="Normal"/>
    <w:link w:val="Heading2Char"/>
    <w:autoRedefine/>
    <w:uiPriority w:val="6"/>
    <w:qFormat/>
    <w:rsid w:val="00F0389D"/>
    <w:pPr>
      <w:keepNext/>
      <w:keepLines/>
      <w:spacing w:before="120"/>
      <w:outlineLvl w:val="1"/>
    </w:pPr>
    <w:rPr>
      <w:rFonts w:eastAsiaTheme="majorEastAsia" w:cstheme="majorBidi"/>
      <w:b/>
      <w:sz w:val="28"/>
      <w:szCs w:val="26"/>
      <w:lang w:eastAsia="en-US"/>
    </w:rPr>
  </w:style>
  <w:style w:type="paragraph" w:styleId="Heading3">
    <w:name w:val="heading 3"/>
    <w:basedOn w:val="Normal"/>
    <w:next w:val="Normal"/>
    <w:link w:val="Heading3Char"/>
    <w:uiPriority w:val="6"/>
    <w:qFormat/>
    <w:rsid w:val="007E6031"/>
    <w:pPr>
      <w:keepNext/>
      <w:keepLines/>
      <w:spacing w:before="40"/>
      <w:outlineLvl w:val="2"/>
    </w:pPr>
    <w:rPr>
      <w:rFonts w:eastAsiaTheme="majorEastAsia" w:cstheme="majorBidi"/>
      <w:b/>
      <w:color w:val="965EC7"/>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76CF"/>
    <w:pPr>
      <w:ind w:left="720"/>
      <w:contextualSpacing/>
    </w:pPr>
  </w:style>
  <w:style w:type="character" w:styleId="BookTitle">
    <w:name w:val="Book Title"/>
    <w:basedOn w:val="DefaultParagraphFont"/>
    <w:uiPriority w:val="11"/>
    <w:locked/>
    <w:rsid w:val="00FA76CF"/>
    <w:rPr>
      <w:b/>
      <w:bCs/>
      <w:i/>
      <w:iCs/>
      <w:spacing w:val="5"/>
    </w:rPr>
  </w:style>
  <w:style w:type="character" w:styleId="IntenseReference">
    <w:name w:val="Intense Reference"/>
    <w:basedOn w:val="DefaultParagraphFont"/>
    <w:uiPriority w:val="10"/>
    <w:qFormat/>
    <w:rsid w:val="00FA76CF"/>
    <w:rPr>
      <w:b/>
      <w:bCs/>
      <w:smallCaps/>
      <w:color w:val="965EC7"/>
      <w:spacing w:val="5"/>
    </w:rPr>
  </w:style>
  <w:style w:type="character" w:styleId="SubtleReference">
    <w:name w:val="Subtle Reference"/>
    <w:basedOn w:val="DefaultParagraphFont"/>
    <w:uiPriority w:val="10"/>
    <w:qFormat/>
    <w:rsid w:val="00FA76CF"/>
    <w:rPr>
      <w:smallCaps/>
      <w:color w:val="7F7F7F" w:themeColor="text1" w:themeTint="80"/>
    </w:rPr>
  </w:style>
  <w:style w:type="paragraph" w:styleId="IntenseQuote">
    <w:name w:val="Intense Quote"/>
    <w:basedOn w:val="Normal"/>
    <w:next w:val="Normal"/>
    <w:link w:val="IntenseQuoteChar"/>
    <w:uiPriority w:val="7"/>
    <w:qFormat/>
    <w:rsid w:val="00FA76CF"/>
    <w:pPr>
      <w:pBdr>
        <w:top w:val="single" w:sz="4" w:space="10" w:color="965EC7"/>
        <w:bottom w:val="single" w:sz="4" w:space="10" w:color="965EC7"/>
      </w:pBdr>
      <w:spacing w:before="360" w:after="360"/>
      <w:ind w:left="864" w:right="864"/>
      <w:jc w:val="center"/>
    </w:pPr>
    <w:rPr>
      <w:rFonts w:eastAsiaTheme="minorHAnsi" w:cstheme="minorBidi"/>
      <w:i/>
      <w:iCs/>
      <w:color w:val="965EC7"/>
      <w:szCs w:val="22"/>
      <w:lang w:eastAsia="en-US"/>
    </w:rPr>
  </w:style>
  <w:style w:type="character" w:customStyle="1" w:styleId="IntenseQuoteChar">
    <w:name w:val="Intense Quote Char"/>
    <w:basedOn w:val="DefaultParagraphFont"/>
    <w:link w:val="IntenseQuote"/>
    <w:uiPriority w:val="7"/>
    <w:rsid w:val="00FA76CF"/>
    <w:rPr>
      <w:rFonts w:ascii="Calibri" w:hAnsi="Calibri"/>
      <w:i/>
      <w:iCs/>
      <w:color w:val="965EC7"/>
      <w:kern w:val="28"/>
    </w:rPr>
  </w:style>
  <w:style w:type="character" w:styleId="Emphasis">
    <w:name w:val="Emphasis"/>
    <w:basedOn w:val="DefaultParagraphFont"/>
    <w:uiPriority w:val="1"/>
    <w:qFormat/>
    <w:rsid w:val="00FA76CF"/>
    <w:rPr>
      <w:i/>
      <w:iCs/>
    </w:rPr>
  </w:style>
  <w:style w:type="character" w:customStyle="1" w:styleId="Heading1Char">
    <w:name w:val="Heading 1 Char"/>
    <w:basedOn w:val="DefaultParagraphFont"/>
    <w:link w:val="Heading1"/>
    <w:uiPriority w:val="6"/>
    <w:rsid w:val="002C7D76"/>
    <w:rPr>
      <w:rFonts w:ascii="Calibri" w:eastAsiaTheme="majorEastAsia" w:hAnsi="Calibri" w:cstheme="majorBidi"/>
      <w:b/>
      <w:color w:val="0070C0"/>
      <w:kern w:val="28"/>
      <w:sz w:val="32"/>
      <w:szCs w:val="32"/>
    </w:rPr>
  </w:style>
  <w:style w:type="character" w:styleId="Strong">
    <w:name w:val="Strong"/>
    <w:basedOn w:val="DefaultParagraphFont"/>
    <w:uiPriority w:val="22"/>
    <w:qFormat/>
    <w:rsid w:val="00FA76CF"/>
    <w:rPr>
      <w:b/>
      <w:bCs/>
    </w:rPr>
  </w:style>
  <w:style w:type="paragraph" w:styleId="Subtitle">
    <w:name w:val="Subtitle"/>
    <w:basedOn w:val="Normal"/>
    <w:next w:val="Normal"/>
    <w:link w:val="SubtitleChar"/>
    <w:uiPriority w:val="5"/>
    <w:qFormat/>
    <w:rsid w:val="00FA76CF"/>
    <w:pPr>
      <w:numPr>
        <w:ilvl w:val="1"/>
      </w:numPr>
      <w:spacing w:after="160"/>
    </w:pPr>
    <w:rPr>
      <w:rFonts w:asciiTheme="minorHAnsi" w:eastAsiaTheme="minorEastAsia" w:hAnsiTheme="minorHAnsi" w:cstheme="minorBidi"/>
      <w:b/>
      <w:color w:val="595959" w:themeColor="text1" w:themeTint="A6"/>
      <w:kern w:val="22"/>
      <w:sz w:val="48"/>
      <w:szCs w:val="22"/>
      <w:lang w:eastAsia="en-US"/>
    </w:rPr>
  </w:style>
  <w:style w:type="character" w:customStyle="1" w:styleId="SubtitleChar">
    <w:name w:val="Subtitle Char"/>
    <w:basedOn w:val="DefaultParagraphFont"/>
    <w:link w:val="Subtitle"/>
    <w:uiPriority w:val="5"/>
    <w:rsid w:val="00FA76CF"/>
    <w:rPr>
      <w:rFonts w:eastAsiaTheme="minorEastAsia"/>
      <w:b/>
      <w:color w:val="595959" w:themeColor="text1" w:themeTint="A6"/>
      <w:kern w:val="22"/>
      <w:sz w:val="48"/>
    </w:rPr>
  </w:style>
  <w:style w:type="paragraph" w:styleId="Title">
    <w:name w:val="Title"/>
    <w:basedOn w:val="Normal"/>
    <w:next w:val="Normal"/>
    <w:link w:val="TitleChar"/>
    <w:uiPriority w:val="4"/>
    <w:qFormat/>
    <w:rsid w:val="007F02C6"/>
    <w:pPr>
      <w:contextualSpacing/>
    </w:pPr>
    <w:rPr>
      <w:rFonts w:eastAsiaTheme="majorEastAsia" w:cstheme="majorBidi"/>
      <w:b/>
      <w:sz w:val="48"/>
      <w:szCs w:val="56"/>
      <w:lang w:eastAsia="en-US"/>
    </w:rPr>
  </w:style>
  <w:style w:type="character" w:customStyle="1" w:styleId="TitleChar">
    <w:name w:val="Title Char"/>
    <w:basedOn w:val="DefaultParagraphFont"/>
    <w:link w:val="Title"/>
    <w:uiPriority w:val="4"/>
    <w:rsid w:val="007F02C6"/>
    <w:rPr>
      <w:rFonts w:ascii="Calibri" w:eastAsiaTheme="majorEastAsia" w:hAnsi="Calibri" w:cstheme="majorBidi"/>
      <w:b/>
      <w:kern w:val="28"/>
      <w:sz w:val="48"/>
      <w:szCs w:val="56"/>
    </w:rPr>
  </w:style>
  <w:style w:type="paragraph" w:styleId="NoSpacing">
    <w:name w:val="No Spacing"/>
    <w:uiPriority w:val="1"/>
    <w:locked/>
    <w:rsid w:val="00FA76CF"/>
    <w:pPr>
      <w:spacing w:after="0" w:line="240" w:lineRule="auto"/>
      <w:jc w:val="both"/>
    </w:pPr>
    <w:rPr>
      <w:rFonts w:ascii="Calibri" w:eastAsia="Times New Roman" w:hAnsi="Calibri" w:cs="Times New Roman"/>
      <w:color w:val="000000"/>
      <w:kern w:val="28"/>
      <w:szCs w:val="20"/>
      <w:lang w:eastAsia="en-GB"/>
    </w:rPr>
  </w:style>
  <w:style w:type="character" w:styleId="SubtleEmphasis">
    <w:name w:val="Subtle Emphasis"/>
    <w:basedOn w:val="DefaultParagraphFont"/>
    <w:uiPriority w:val="9"/>
    <w:qFormat/>
    <w:rsid w:val="00FA76CF"/>
    <w:rPr>
      <w:i/>
      <w:iCs/>
      <w:color w:val="7F7F7F" w:themeColor="text1" w:themeTint="80"/>
    </w:rPr>
  </w:style>
  <w:style w:type="character" w:styleId="IntenseEmphasis">
    <w:name w:val="Intense Emphasis"/>
    <w:basedOn w:val="DefaultParagraphFont"/>
    <w:uiPriority w:val="8"/>
    <w:qFormat/>
    <w:rsid w:val="00FA76CF"/>
    <w:rPr>
      <w:i/>
      <w:iCs/>
      <w:color w:val="965EC7"/>
    </w:rPr>
  </w:style>
  <w:style w:type="paragraph" w:styleId="Quote">
    <w:name w:val="Quote"/>
    <w:basedOn w:val="Normal"/>
    <w:next w:val="Normal"/>
    <w:link w:val="QuoteChar"/>
    <w:uiPriority w:val="7"/>
    <w:qFormat/>
    <w:rsid w:val="00FA76CF"/>
    <w:pPr>
      <w:spacing w:before="200" w:after="160"/>
      <w:ind w:left="864" w:right="864"/>
      <w:jc w:val="center"/>
    </w:pPr>
    <w:rPr>
      <w:rFonts w:eastAsiaTheme="minorHAnsi" w:cstheme="minorBidi"/>
      <w:i/>
      <w:iCs/>
      <w:color w:val="404040" w:themeColor="text1" w:themeTint="BF"/>
      <w:szCs w:val="22"/>
      <w:lang w:eastAsia="en-US"/>
    </w:rPr>
  </w:style>
  <w:style w:type="character" w:customStyle="1" w:styleId="QuoteChar">
    <w:name w:val="Quote Char"/>
    <w:basedOn w:val="DefaultParagraphFont"/>
    <w:link w:val="Quote"/>
    <w:uiPriority w:val="7"/>
    <w:rsid w:val="00FA76CF"/>
    <w:rPr>
      <w:rFonts w:ascii="Calibri" w:hAnsi="Calibri"/>
      <w:i/>
      <w:iCs/>
      <w:color w:val="404040" w:themeColor="text1" w:themeTint="BF"/>
      <w:kern w:val="28"/>
    </w:rPr>
  </w:style>
  <w:style w:type="paragraph" w:customStyle="1" w:styleId="Centered">
    <w:name w:val="Centered"/>
    <w:basedOn w:val="Normal"/>
    <w:link w:val="CenteredChar"/>
    <w:uiPriority w:val="3"/>
    <w:qFormat/>
    <w:rsid w:val="00FA76CF"/>
    <w:pPr>
      <w:jc w:val="center"/>
    </w:pPr>
    <w:rPr>
      <w:rFonts w:eastAsiaTheme="minorHAnsi" w:cstheme="minorBidi"/>
      <w:szCs w:val="22"/>
      <w:lang w:eastAsia="en-US"/>
    </w:rPr>
  </w:style>
  <w:style w:type="character" w:customStyle="1" w:styleId="CenteredChar">
    <w:name w:val="Centered Char"/>
    <w:basedOn w:val="DefaultParagraphFont"/>
    <w:link w:val="Centered"/>
    <w:uiPriority w:val="3"/>
    <w:rsid w:val="00FA76CF"/>
    <w:rPr>
      <w:rFonts w:ascii="Calibri" w:hAnsi="Calibri"/>
      <w:color w:val="000000"/>
      <w:kern w:val="28"/>
    </w:rPr>
  </w:style>
  <w:style w:type="character" w:customStyle="1" w:styleId="Heading2Char">
    <w:name w:val="Heading 2 Char"/>
    <w:basedOn w:val="DefaultParagraphFont"/>
    <w:link w:val="Heading2"/>
    <w:uiPriority w:val="6"/>
    <w:rsid w:val="00F0389D"/>
    <w:rPr>
      <w:rFonts w:ascii="Calibri" w:eastAsiaTheme="majorEastAsia" w:hAnsi="Calibri" w:cstheme="majorBidi"/>
      <w:b/>
      <w:kern w:val="28"/>
      <w:sz w:val="28"/>
      <w:szCs w:val="26"/>
    </w:rPr>
  </w:style>
  <w:style w:type="paragraph" w:styleId="Header">
    <w:name w:val="header"/>
    <w:basedOn w:val="Normal"/>
    <w:link w:val="HeaderChar"/>
    <w:uiPriority w:val="99"/>
    <w:unhideWhenUsed/>
    <w:locked/>
    <w:rsid w:val="001F26CC"/>
    <w:pPr>
      <w:tabs>
        <w:tab w:val="center" w:pos="4513"/>
        <w:tab w:val="right" w:pos="9026"/>
      </w:tabs>
    </w:pPr>
  </w:style>
  <w:style w:type="character" w:customStyle="1" w:styleId="HeaderChar">
    <w:name w:val="Header Char"/>
    <w:basedOn w:val="DefaultParagraphFont"/>
    <w:link w:val="Header"/>
    <w:uiPriority w:val="99"/>
    <w:rsid w:val="001F26CC"/>
    <w:rPr>
      <w:rFonts w:ascii="Calibri" w:eastAsia="Times New Roman" w:hAnsi="Calibri" w:cs="Times New Roman"/>
      <w:color w:val="000000"/>
      <w:kern w:val="28"/>
      <w:szCs w:val="20"/>
      <w:lang w:eastAsia="en-GB"/>
    </w:rPr>
  </w:style>
  <w:style w:type="paragraph" w:styleId="Footer">
    <w:name w:val="footer"/>
    <w:basedOn w:val="Normal"/>
    <w:link w:val="FooterChar"/>
    <w:uiPriority w:val="99"/>
    <w:unhideWhenUsed/>
    <w:locked/>
    <w:rsid w:val="001F26CC"/>
    <w:pPr>
      <w:tabs>
        <w:tab w:val="center" w:pos="4513"/>
        <w:tab w:val="right" w:pos="9026"/>
      </w:tabs>
    </w:pPr>
  </w:style>
  <w:style w:type="character" w:customStyle="1" w:styleId="FooterChar">
    <w:name w:val="Footer Char"/>
    <w:basedOn w:val="DefaultParagraphFont"/>
    <w:link w:val="Footer"/>
    <w:uiPriority w:val="99"/>
    <w:rsid w:val="001F26CC"/>
    <w:rPr>
      <w:rFonts w:ascii="Calibri" w:eastAsia="Times New Roman" w:hAnsi="Calibri" w:cs="Times New Roman"/>
      <w:color w:val="000000"/>
      <w:kern w:val="28"/>
      <w:szCs w:val="20"/>
      <w:lang w:eastAsia="en-GB"/>
    </w:rPr>
  </w:style>
  <w:style w:type="table" w:styleId="TableGrid">
    <w:name w:val="Table Grid"/>
    <w:basedOn w:val="TableNormal"/>
    <w:uiPriority w:val="39"/>
    <w:locked/>
    <w:rsid w:val="001F26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locked/>
    <w:rsid w:val="00392C81"/>
    <w:rPr>
      <w:color w:val="808080"/>
    </w:rPr>
  </w:style>
  <w:style w:type="character" w:customStyle="1" w:styleId="Heading3Char">
    <w:name w:val="Heading 3 Char"/>
    <w:basedOn w:val="DefaultParagraphFont"/>
    <w:link w:val="Heading3"/>
    <w:uiPriority w:val="6"/>
    <w:rsid w:val="007E6031"/>
    <w:rPr>
      <w:rFonts w:ascii="Calibri" w:eastAsiaTheme="majorEastAsia" w:hAnsi="Calibri" w:cstheme="majorBidi"/>
      <w:b/>
      <w:color w:val="965EC7"/>
      <w:kern w:val="28"/>
      <w:sz w:val="24"/>
      <w:szCs w:val="24"/>
      <w:lang w:eastAsia="en-GB"/>
    </w:rPr>
  </w:style>
  <w:style w:type="paragraph" w:styleId="ListBullet">
    <w:name w:val="List Bullet"/>
    <w:basedOn w:val="Normal"/>
    <w:autoRedefine/>
    <w:uiPriority w:val="19"/>
    <w:qFormat/>
    <w:rsid w:val="007E6031"/>
    <w:pPr>
      <w:numPr>
        <w:numId w:val="4"/>
      </w:numPr>
      <w:contextualSpacing/>
    </w:pPr>
  </w:style>
  <w:style w:type="paragraph" w:styleId="Date">
    <w:name w:val="Date"/>
    <w:basedOn w:val="Normal"/>
    <w:next w:val="Normal"/>
    <w:link w:val="DateChar"/>
    <w:uiPriority w:val="13"/>
    <w:qFormat/>
    <w:rsid w:val="005D3559"/>
    <w:pPr>
      <w:jc w:val="right"/>
    </w:pPr>
  </w:style>
  <w:style w:type="character" w:customStyle="1" w:styleId="DateChar">
    <w:name w:val="Date Char"/>
    <w:basedOn w:val="DefaultParagraphFont"/>
    <w:link w:val="Date"/>
    <w:uiPriority w:val="13"/>
    <w:rsid w:val="005D3559"/>
    <w:rPr>
      <w:rFonts w:ascii="Calibri" w:eastAsia="Times New Roman" w:hAnsi="Calibri" w:cs="Times New Roman"/>
      <w:kern w:val="28"/>
      <w:szCs w:val="20"/>
      <w:lang w:eastAsia="en-GB"/>
    </w:rPr>
  </w:style>
  <w:style w:type="character" w:styleId="Hyperlink">
    <w:name w:val="Hyperlink"/>
    <w:uiPriority w:val="99"/>
    <w:unhideWhenUsed/>
    <w:locked/>
    <w:rsid w:val="007E6031"/>
    <w:rPr>
      <w:color w:val="0072CC"/>
      <w:u w:val="single"/>
    </w:rPr>
  </w:style>
  <w:style w:type="paragraph" w:customStyle="1" w:styleId="1bodycopy10pt">
    <w:name w:val="1 body copy 10pt"/>
    <w:basedOn w:val="Normal"/>
    <w:link w:val="1bodycopy10ptChar"/>
    <w:autoRedefine/>
    <w:rsid w:val="007E6031"/>
    <w:pPr>
      <w:spacing w:before="120"/>
    </w:pPr>
    <w:rPr>
      <w:rFonts w:eastAsia="MS Mincho"/>
      <w:kern w:val="0"/>
      <w:szCs w:val="24"/>
      <w:lang w:val="en-US" w:eastAsia="en-US"/>
    </w:rPr>
  </w:style>
  <w:style w:type="character" w:customStyle="1" w:styleId="1bodycopy10ptChar">
    <w:name w:val="1 body copy 10pt Char"/>
    <w:link w:val="1bodycopy10pt"/>
    <w:rsid w:val="007E6031"/>
    <w:rPr>
      <w:rFonts w:ascii="Calibri" w:eastAsia="MS Mincho" w:hAnsi="Calibri" w:cs="Times New Roman"/>
      <w:szCs w:val="24"/>
      <w:lang w:val="en-US"/>
    </w:rPr>
  </w:style>
  <w:style w:type="paragraph" w:styleId="TOCHeading">
    <w:name w:val="TOC Heading"/>
    <w:basedOn w:val="Heading1"/>
    <w:next w:val="Normal"/>
    <w:uiPriority w:val="39"/>
    <w:unhideWhenUsed/>
    <w:qFormat/>
    <w:locked/>
    <w:rsid w:val="007E6031"/>
    <w:pPr>
      <w:keepNext w:val="0"/>
      <w:keepLines w:val="0"/>
      <w:spacing w:before="120"/>
      <w:jc w:val="left"/>
    </w:pPr>
    <w:rPr>
      <w:rFonts w:eastAsia="Calibri" w:cs="Arial"/>
      <w:kern w:val="0"/>
      <w:szCs w:val="36"/>
    </w:rPr>
  </w:style>
  <w:style w:type="paragraph" w:styleId="TOC1">
    <w:name w:val="toc 1"/>
    <w:basedOn w:val="Normal"/>
    <w:next w:val="Normal"/>
    <w:autoRedefine/>
    <w:uiPriority w:val="39"/>
    <w:unhideWhenUsed/>
    <w:locked/>
    <w:rsid w:val="007E6031"/>
    <w:pPr>
      <w:spacing w:after="100"/>
      <w:jc w:val="left"/>
    </w:pPr>
    <w:rPr>
      <w:rFonts w:eastAsia="MS Mincho"/>
      <w:kern w:val="0"/>
      <w:szCs w:val="24"/>
      <w:lang w:eastAsia="en-US"/>
    </w:rPr>
  </w:style>
  <w:style w:type="paragraph" w:styleId="TOC3">
    <w:name w:val="toc 3"/>
    <w:basedOn w:val="Normal"/>
    <w:next w:val="Normal"/>
    <w:autoRedefine/>
    <w:uiPriority w:val="39"/>
    <w:unhideWhenUsed/>
    <w:locked/>
    <w:rsid w:val="007E6031"/>
    <w:pPr>
      <w:spacing w:after="100"/>
      <w:ind w:left="400"/>
      <w:jc w:val="left"/>
    </w:pPr>
    <w:rPr>
      <w:rFonts w:eastAsia="MS Mincho"/>
      <w:kern w:val="0"/>
      <w:szCs w:val="24"/>
      <w:lang w:eastAsia="en-US"/>
    </w:rPr>
  </w:style>
  <w:style w:type="paragraph" w:styleId="ListBullet2">
    <w:name w:val="List Bullet 2"/>
    <w:basedOn w:val="Normal"/>
    <w:autoRedefine/>
    <w:uiPriority w:val="19"/>
    <w:qFormat/>
    <w:rsid w:val="007E6031"/>
    <w:pPr>
      <w:numPr>
        <w:numId w:val="5"/>
      </w:numPr>
      <w:contextualSpacing/>
    </w:pPr>
  </w:style>
  <w:style w:type="paragraph" w:styleId="TOC2">
    <w:name w:val="toc 2"/>
    <w:basedOn w:val="Normal"/>
    <w:next w:val="Normal"/>
    <w:autoRedefine/>
    <w:uiPriority w:val="39"/>
    <w:unhideWhenUsed/>
    <w:locked/>
    <w:rsid w:val="007E6031"/>
    <w:pPr>
      <w:spacing w:after="100"/>
      <w:ind w:left="220"/>
    </w:pPr>
  </w:style>
  <w:style w:type="character" w:customStyle="1" w:styleId="UnresolvedMention1">
    <w:name w:val="Unresolved Mention1"/>
    <w:basedOn w:val="DefaultParagraphFont"/>
    <w:uiPriority w:val="99"/>
    <w:semiHidden/>
    <w:unhideWhenUsed/>
    <w:locked/>
    <w:rsid w:val="00C911B8"/>
    <w:rPr>
      <w:color w:val="605E5C"/>
      <w:shd w:val="clear" w:color="auto" w:fill="E1DFDD"/>
    </w:rPr>
  </w:style>
  <w:style w:type="paragraph" w:customStyle="1" w:styleId="Default">
    <w:name w:val="Default"/>
    <w:rsid w:val="00872A34"/>
    <w:pPr>
      <w:autoSpaceDE w:val="0"/>
      <w:autoSpaceDN w:val="0"/>
      <w:adjustRightInd w:val="0"/>
      <w:spacing w:after="0" w:line="240" w:lineRule="auto"/>
    </w:pPr>
    <w:rPr>
      <w:rFonts w:ascii="Trebuchet MS" w:eastAsia="Times New Roman" w:hAnsi="Trebuchet MS" w:cs="Trebuchet MS"/>
      <w:color w:val="000000"/>
      <w:sz w:val="24"/>
      <w:szCs w:val="24"/>
    </w:rPr>
  </w:style>
  <w:style w:type="character" w:customStyle="1" w:styleId="normaltextrun">
    <w:name w:val="normaltextrun"/>
    <w:basedOn w:val="DefaultParagraphFont"/>
    <w:rsid w:val="00A36EAB"/>
  </w:style>
  <w:style w:type="paragraph" w:styleId="NormalWeb">
    <w:name w:val="Normal (Web)"/>
    <w:basedOn w:val="Normal"/>
    <w:uiPriority w:val="99"/>
    <w:unhideWhenUsed/>
    <w:rsid w:val="00895F4E"/>
    <w:pPr>
      <w:spacing w:before="100" w:beforeAutospacing="1" w:after="100" w:afterAutospacing="1"/>
      <w:jc w:val="left"/>
    </w:pPr>
    <w:rPr>
      <w:rFonts w:ascii="Times New Roman" w:hAnsi="Times New Roman"/>
      <w:kern w:val="0"/>
      <w:sz w:val="24"/>
      <w:szCs w:val="24"/>
    </w:rPr>
  </w:style>
  <w:style w:type="character" w:customStyle="1" w:styleId="UnresolvedMention2">
    <w:name w:val="Unresolved Mention2"/>
    <w:basedOn w:val="DefaultParagraphFont"/>
    <w:uiPriority w:val="99"/>
    <w:semiHidden/>
    <w:unhideWhenUsed/>
    <w:rsid w:val="00697389"/>
    <w:rPr>
      <w:color w:val="605E5C"/>
      <w:shd w:val="clear" w:color="auto" w:fill="E1DFDD"/>
    </w:rPr>
  </w:style>
  <w:style w:type="paragraph" w:customStyle="1" w:styleId="aLCPBodytext">
    <w:name w:val="a LCP Body text"/>
    <w:autoRedefine/>
    <w:rsid w:val="00475F97"/>
    <w:pPr>
      <w:spacing w:after="0" w:line="240" w:lineRule="auto"/>
      <w:ind w:right="-566"/>
    </w:pPr>
    <w:rPr>
      <w:rFonts w:ascii="Calibri" w:eastAsia="Times New Roman" w:hAnsi="Calibri" w:cs="Arial"/>
      <w:szCs w:val="20"/>
    </w:rPr>
  </w:style>
  <w:style w:type="character" w:customStyle="1" w:styleId="aLCPboldbodytext">
    <w:name w:val="a LCP bold body text"/>
    <w:rsid w:val="00475F97"/>
    <w:rPr>
      <w:rFonts w:ascii="Arial" w:hAnsi="Arial"/>
      <w:b/>
      <w:bCs/>
      <w:dstrike w:val="0"/>
      <w:sz w:val="22"/>
      <w:effect w:val="none"/>
      <w:vertAlign w:val="baseline"/>
    </w:rPr>
  </w:style>
  <w:style w:type="paragraph" w:customStyle="1" w:styleId="aLCPbulletlist">
    <w:name w:val="a LCP bullet list"/>
    <w:basedOn w:val="aLCPBodytext"/>
    <w:autoRedefine/>
    <w:rsid w:val="00475F97"/>
    <w:pPr>
      <w:numPr>
        <w:numId w:val="2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693532">
      <w:bodyDiv w:val="1"/>
      <w:marLeft w:val="0"/>
      <w:marRight w:val="0"/>
      <w:marTop w:val="0"/>
      <w:marBottom w:val="0"/>
      <w:divBdr>
        <w:top w:val="none" w:sz="0" w:space="0" w:color="auto"/>
        <w:left w:val="none" w:sz="0" w:space="0" w:color="auto"/>
        <w:bottom w:val="none" w:sz="0" w:space="0" w:color="auto"/>
        <w:right w:val="none" w:sz="0" w:space="0" w:color="auto"/>
      </w:divBdr>
      <w:divsChild>
        <w:div w:id="1970503368">
          <w:marLeft w:val="0"/>
          <w:marRight w:val="0"/>
          <w:marTop w:val="0"/>
          <w:marBottom w:val="300"/>
          <w:divBdr>
            <w:top w:val="none" w:sz="0" w:space="0" w:color="auto"/>
            <w:left w:val="none" w:sz="0" w:space="0" w:color="auto"/>
            <w:bottom w:val="none" w:sz="0" w:space="0" w:color="auto"/>
            <w:right w:val="none" w:sz="0" w:space="0" w:color="auto"/>
          </w:divBdr>
        </w:div>
        <w:div w:id="1818066042">
          <w:marLeft w:val="0"/>
          <w:marRight w:val="0"/>
          <w:marTop w:val="0"/>
          <w:marBottom w:val="300"/>
          <w:divBdr>
            <w:top w:val="none" w:sz="0" w:space="0" w:color="auto"/>
            <w:left w:val="none" w:sz="0" w:space="0" w:color="auto"/>
            <w:bottom w:val="none" w:sz="0" w:space="0" w:color="auto"/>
            <w:right w:val="none" w:sz="0" w:space="0" w:color="auto"/>
          </w:divBdr>
        </w:div>
      </w:divsChild>
    </w:div>
    <w:div w:id="255480542">
      <w:bodyDiv w:val="1"/>
      <w:marLeft w:val="0"/>
      <w:marRight w:val="0"/>
      <w:marTop w:val="0"/>
      <w:marBottom w:val="0"/>
      <w:divBdr>
        <w:top w:val="none" w:sz="0" w:space="0" w:color="auto"/>
        <w:left w:val="none" w:sz="0" w:space="0" w:color="auto"/>
        <w:bottom w:val="none" w:sz="0" w:space="0" w:color="auto"/>
        <w:right w:val="none" w:sz="0" w:space="0" w:color="auto"/>
      </w:divBdr>
    </w:div>
    <w:div w:id="834221359">
      <w:bodyDiv w:val="1"/>
      <w:marLeft w:val="0"/>
      <w:marRight w:val="0"/>
      <w:marTop w:val="0"/>
      <w:marBottom w:val="0"/>
      <w:divBdr>
        <w:top w:val="none" w:sz="0" w:space="0" w:color="auto"/>
        <w:left w:val="none" w:sz="0" w:space="0" w:color="auto"/>
        <w:bottom w:val="none" w:sz="0" w:space="0" w:color="auto"/>
        <w:right w:val="none" w:sz="0" w:space="0" w:color="auto"/>
      </w:divBdr>
    </w:div>
    <w:div w:id="1645159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442A30D9647FA4BAD3FC94A67E07A7F" ma:contentTypeVersion="20" ma:contentTypeDescription="Create a new document." ma:contentTypeScope="" ma:versionID="cf77c8bb355859086aa2739bd846dc5b">
  <xsd:schema xmlns:xsd="http://www.w3.org/2001/XMLSchema" xmlns:xs="http://www.w3.org/2001/XMLSchema" xmlns:p="http://schemas.microsoft.com/office/2006/metadata/properties" xmlns:ns2="0df9fef6-0d42-4de1-8a88-216b78d070bc" xmlns:ns3="2f829eff-faf7-4037-a683-2ae816cb458b" targetNamespace="http://schemas.microsoft.com/office/2006/metadata/properties" ma:root="true" ma:fieldsID="f06d44fccaa3f903047e51b1f2add688" ns2:_="" ns3:_="">
    <xsd:import namespace="0df9fef6-0d42-4de1-8a88-216b78d070bc"/>
    <xsd:import namespace="2f829eff-faf7-4037-a683-2ae816cb458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Printedcopy"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f9fef6-0d42-4de1-8a88-216b78d070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4b47c9c-5e66-4eac-b238-c1bb80aeef2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Printedcopy" ma:index="25" nillable="true" ma:displayName="Printed copy " ma:format="RadioButtons" ma:internalName="Printedcopy">
      <xsd:simpleType>
        <xsd:restriction base="dms:Choice">
          <xsd:enumeration value="yes"/>
        </xsd:restriction>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f829eff-faf7-4037-a683-2ae816cb458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d8fa23e7-c2f7-4648-b4ee-49df6ad5d391}" ma:internalName="TaxCatchAll" ma:showField="CatchAllData" ma:web="2f829eff-faf7-4037-a683-2ae816cb458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df9fef6-0d42-4de1-8a88-216b78d070bc">
      <Terms xmlns="http://schemas.microsoft.com/office/infopath/2007/PartnerControls"/>
    </lcf76f155ced4ddcb4097134ff3c332f>
    <TaxCatchAll xmlns="2f829eff-faf7-4037-a683-2ae816cb458b" xsi:nil="true"/>
    <MediaLengthInSeconds xmlns="0df9fef6-0d42-4de1-8a88-216b78d070bc" xsi:nil="true"/>
    <Printedcopy xmlns="0df9fef6-0d42-4de1-8a88-216b78d070bc" xsi:nil="true"/>
    <SharedWithUsers xmlns="2f829eff-faf7-4037-a683-2ae816cb458b">
      <UserInfo>
        <DisplayName/>
        <AccountId xsi:nil="true"/>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434F87-03D0-4C70-9FAE-135BF10B5F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df9fef6-0d42-4de1-8a88-216b78d070bc"/>
    <ds:schemaRef ds:uri="2f829eff-faf7-4037-a683-2ae816cb458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B3FB12E-058E-4719-97FD-3D99ED6BC45D}">
  <ds:schemaRefs>
    <ds:schemaRef ds:uri="http://schemas.microsoft.com/sharepoint/v3/contenttype/forms"/>
  </ds:schemaRefs>
</ds:datastoreItem>
</file>

<file path=customXml/itemProps3.xml><?xml version="1.0" encoding="utf-8"?>
<ds:datastoreItem xmlns:ds="http://schemas.openxmlformats.org/officeDocument/2006/customXml" ds:itemID="{211EC6F0-B0D8-409F-9817-011077D58289}">
  <ds:schemaRefs>
    <ds:schemaRef ds:uri="http://schemas.microsoft.com/office/2006/metadata/properties"/>
    <ds:schemaRef ds:uri="http://schemas.microsoft.com/office/infopath/2007/PartnerControls"/>
    <ds:schemaRef ds:uri="0df9fef6-0d42-4de1-8a88-216b78d070bc"/>
    <ds:schemaRef ds:uri="2f829eff-faf7-4037-a683-2ae816cb458b"/>
  </ds:schemaRefs>
</ds:datastoreItem>
</file>

<file path=customXml/itemProps4.xml><?xml version="1.0" encoding="utf-8"?>
<ds:datastoreItem xmlns:ds="http://schemas.openxmlformats.org/officeDocument/2006/customXml" ds:itemID="{348F9A9D-2C44-4427-96EE-933F455D9C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1679</Words>
  <Characters>9574</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Butterworth</dc:creator>
  <cp:keywords/>
  <dc:description/>
  <cp:lastModifiedBy>Megan Tolan</cp:lastModifiedBy>
  <cp:revision>2</cp:revision>
  <dcterms:created xsi:type="dcterms:W3CDTF">2026-09-21T14:56:00Z</dcterms:created>
  <dcterms:modified xsi:type="dcterms:W3CDTF">2026-09-21T14:56:00Z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0x0101000442A30D9647FA4BAD3FC94A67E07A7F</vt:lpwstr>
  </property>
  <property fmtid="{D5CDD505-2E9C-101B-9397-08002B2CF9AE}" pid="3" name="Order">
    <vt:r8>18400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MediaServiceImageTags">
    <vt:lpwstr/>
  </property>
  <property fmtid="{D5CDD505-2E9C-101B-9397-08002B2CF9AE}" pid="11" name="_SourceUrl">
    <vt:lpwstr/>
  </property>
  <property fmtid="{D5CDD505-2E9C-101B-9397-08002B2CF9AE}" pid="12" name="_SharedFileIndex">
    <vt:lpwstr/>
  </property>
</Properties>
</file>